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A500AF">
        <w:rPr>
          <w:b/>
          <w:sz w:val="32"/>
          <w:szCs w:val="32"/>
        </w:rPr>
        <w:t>7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1B1167">
        <w:rPr>
          <w:b/>
          <w:sz w:val="32"/>
          <w:szCs w:val="32"/>
        </w:rPr>
        <w:t>5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7C35E6" w:rsidRPr="00F44608" w:rsidRDefault="00D178CF" w:rsidP="007C35E6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7C35E6" w:rsidRPr="00F44608">
        <w:rPr>
          <w:b/>
          <w:szCs w:val="24"/>
        </w:rPr>
        <w:t>REGULAMENTA A PARTICIPAÇÃO POPULAR DURANTE O PROCESSO DE DISCUSSÃO DO PROJETO DE LEI Nº. 1</w:t>
      </w:r>
      <w:r w:rsidR="007C35E6">
        <w:rPr>
          <w:b/>
          <w:szCs w:val="24"/>
        </w:rPr>
        <w:t>226/2025</w:t>
      </w:r>
      <w:r w:rsidR="007C35E6" w:rsidRPr="00F44608">
        <w:rPr>
          <w:b/>
          <w:szCs w:val="24"/>
        </w:rPr>
        <w:t xml:space="preserve"> QUE “DISPÕE SOBRE </w:t>
      </w:r>
      <w:r w:rsidR="007C35E6">
        <w:rPr>
          <w:b/>
          <w:szCs w:val="24"/>
        </w:rPr>
        <w:t>O PLANO PLURIANUAL DO MUNICÍPIO DE BOA VISTA DO CADEADO PARA O PERÍODO DE 2026 A 2029 E DÁ OUTRAS PROVIDÊNCIAS</w:t>
      </w:r>
      <w:r w:rsidR="007C35E6" w:rsidRPr="00F44608">
        <w:rPr>
          <w:b/>
          <w:szCs w:val="24"/>
        </w:rPr>
        <w:t>.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1B1167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MADALENA BULEGON CERESER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875E17" w:rsidRPr="00F44608" w:rsidRDefault="00D178CF" w:rsidP="00875E17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</w:t>
      </w:r>
      <w:r w:rsidR="007C35E6">
        <w:rPr>
          <w:b/>
          <w:szCs w:val="24"/>
        </w:rPr>
        <w:t xml:space="preserve">do Projeto de Lei nº. 1.226/2025 </w:t>
      </w:r>
      <w:r w:rsidR="00875E17" w:rsidRPr="00F44608">
        <w:rPr>
          <w:b/>
          <w:szCs w:val="24"/>
        </w:rPr>
        <w:t xml:space="preserve">QUE “DISPÕE SOBRE </w:t>
      </w:r>
      <w:r w:rsidR="00875E17">
        <w:rPr>
          <w:b/>
          <w:szCs w:val="24"/>
        </w:rPr>
        <w:t>O PLANO PLURIANUAL DO MUNICÍPIO DE BOA VISTA DO CADEADO PARA O PERÍODO DE 2026 A 2029 E DÁ OUTRAS PROVIDÊNCIAS</w:t>
      </w:r>
      <w:r w:rsidR="00875E17" w:rsidRPr="00F44608">
        <w:rPr>
          <w:b/>
          <w:szCs w:val="24"/>
        </w:rPr>
        <w:t>.</w:t>
      </w:r>
    </w:p>
    <w:p w:rsidR="00875E17" w:rsidRDefault="00875E17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875E17">
        <w:rPr>
          <w:b/>
          <w:szCs w:val="24"/>
        </w:rPr>
        <w:t>14</w:t>
      </w:r>
      <w:r w:rsidR="007153B1">
        <w:rPr>
          <w:b/>
          <w:szCs w:val="24"/>
        </w:rPr>
        <w:t xml:space="preserve"> de </w:t>
      </w:r>
      <w:r w:rsidR="00875E17">
        <w:rPr>
          <w:b/>
          <w:szCs w:val="24"/>
        </w:rPr>
        <w:t>julho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 w:rsidR="00EF6F51">
        <w:rPr>
          <w:b/>
          <w:szCs w:val="24"/>
        </w:rPr>
        <w:t xml:space="preserve">, às </w:t>
      </w:r>
      <w:r w:rsidR="00875E17">
        <w:rPr>
          <w:b/>
          <w:szCs w:val="24"/>
        </w:rPr>
        <w:t>16</w:t>
      </w:r>
      <w:r w:rsidR="008921C8">
        <w:rPr>
          <w:b/>
          <w:szCs w:val="24"/>
        </w:rPr>
        <w:t>h</w:t>
      </w:r>
      <w:r w:rsidR="00875E17">
        <w:rPr>
          <w:b/>
          <w:szCs w:val="24"/>
        </w:rPr>
        <w:t>3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Sala das Sessões da Câmara Municipal de Vereadores de Boa Vista do Cadeado, Gabinete d</w:t>
      </w:r>
      <w:r w:rsidR="00875E17">
        <w:rPr>
          <w:b/>
          <w:szCs w:val="24"/>
        </w:rPr>
        <w:t>a</w:t>
      </w:r>
      <w:r>
        <w:rPr>
          <w:b/>
          <w:szCs w:val="24"/>
        </w:rPr>
        <w:t xml:space="preserve"> Presidente do Poder Legislativo do Município de Boa Vista do Cadeado, em </w:t>
      </w:r>
      <w:r w:rsidR="00875E17">
        <w:rPr>
          <w:b/>
          <w:szCs w:val="24"/>
        </w:rPr>
        <w:t>08</w:t>
      </w:r>
      <w:r>
        <w:rPr>
          <w:b/>
          <w:szCs w:val="24"/>
        </w:rPr>
        <w:t xml:space="preserve"> de </w:t>
      </w:r>
      <w:r w:rsidR="00875E17">
        <w:rPr>
          <w:b/>
          <w:szCs w:val="24"/>
        </w:rPr>
        <w:t>julho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1B1167">
        <w:rPr>
          <w:b/>
          <w:szCs w:val="24"/>
          <w:u w:val="single"/>
        </w:rPr>
        <w:t>MADALENA BULEGON CERESER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7153B1">
        <w:rPr>
          <w:b/>
          <w:szCs w:val="24"/>
        </w:rPr>
        <w:t xml:space="preserve"> </w:t>
      </w:r>
      <w:r w:rsidR="00875E17">
        <w:rPr>
          <w:b/>
          <w:szCs w:val="24"/>
        </w:rPr>
        <w:t>08</w:t>
      </w:r>
      <w:r w:rsidR="007153B1">
        <w:rPr>
          <w:b/>
          <w:szCs w:val="24"/>
        </w:rPr>
        <w:t>/0</w:t>
      </w:r>
      <w:r w:rsidR="00875E17">
        <w:rPr>
          <w:b/>
          <w:szCs w:val="24"/>
        </w:rPr>
        <w:t>7</w:t>
      </w:r>
      <w:r w:rsidR="007153B1">
        <w:rPr>
          <w:b/>
          <w:szCs w:val="24"/>
        </w:rPr>
        <w:t>/2025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1B1167" w:rsidP="00D44CD6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  <w:u w:val="single"/>
        </w:rPr>
        <w:t>TAMIRES FRONER BARBOZA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E17" w:rsidRDefault="00875E17">
      <w:r>
        <w:separator/>
      </w:r>
    </w:p>
  </w:endnote>
  <w:endnote w:type="continuationSeparator" w:id="1">
    <w:p w:rsidR="00875E17" w:rsidRDefault="00875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17" w:rsidRPr="00CD272C" w:rsidRDefault="00875E17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 xml:space="preserve">Av. Cinco Irmãos 1.080 – CEP: 98118-000 Fone: </w:t>
    </w:r>
    <w:proofErr w:type="gramStart"/>
    <w:r w:rsidRPr="00CD272C">
      <w:rPr>
        <w:b/>
        <w:sz w:val="20"/>
      </w:rPr>
      <w:t>0</w:t>
    </w:r>
    <w:proofErr w:type="gramEnd"/>
    <w:r w:rsidRPr="00CD272C">
      <w:rPr>
        <w:b/>
        <w:sz w:val="20"/>
      </w:rPr>
      <w:t xml:space="preserve">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E17" w:rsidRDefault="00875E17">
      <w:r>
        <w:separator/>
      </w:r>
    </w:p>
  </w:footnote>
  <w:footnote w:type="continuationSeparator" w:id="1">
    <w:p w:rsidR="00875E17" w:rsidRDefault="00875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17" w:rsidRPr="00942270" w:rsidRDefault="00875E17">
    <w:pPr>
      <w:pStyle w:val="Cabealho"/>
      <w:rPr>
        <w:rFonts w:ascii="Lucida Handwriting" w:hAnsi="Lucida Handwriting"/>
        <w:sz w:val="10"/>
        <w:szCs w:val="10"/>
      </w:rPr>
    </w:pPr>
    <w:r w:rsidRPr="001A2EF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875E17" w:rsidRDefault="00875E17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t xml:space="preserve">                                  </w:t>
    </w:r>
    <w:r>
      <w:rPr>
        <w:rFonts w:ascii="Lucida Handwriting" w:hAnsi="Lucida Handwriting"/>
        <w:sz w:val="32"/>
      </w:rPr>
      <w:t xml:space="preserve">             </w:t>
    </w:r>
  </w:p>
  <w:p w:rsidR="00875E17" w:rsidRPr="00DE4A0D" w:rsidRDefault="00875E17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875E17" w:rsidRPr="00DE4A0D" w:rsidRDefault="00875E17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875E17" w:rsidRPr="00DE4A0D" w:rsidRDefault="00875E17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875E17" w:rsidRPr="00DE4A0D" w:rsidRDefault="00875E17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875E17" w:rsidRPr="00942270" w:rsidRDefault="00875E17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875E17" w:rsidRDefault="00875E17">
    <w:pPr>
      <w:pStyle w:val="Cabealho"/>
      <w:jc w:val="center"/>
      <w:rPr>
        <w:sz w:val="20"/>
      </w:rPr>
    </w:pPr>
  </w:p>
  <w:p w:rsidR="00875E17" w:rsidRDefault="00875E1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2EF0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27FE2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153B1"/>
    <w:rsid w:val="00723B3D"/>
    <w:rsid w:val="00732B3D"/>
    <w:rsid w:val="00733287"/>
    <w:rsid w:val="00777045"/>
    <w:rsid w:val="0078147C"/>
    <w:rsid w:val="00783343"/>
    <w:rsid w:val="00785469"/>
    <w:rsid w:val="007C35E6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75E17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0AF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1</TotalTime>
  <Pages>2</Pages>
  <Words>369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CONTABILIDADE</cp:lastModifiedBy>
  <cp:revision>2</cp:revision>
  <cp:lastPrinted>2025-07-08T17:49:00Z</cp:lastPrinted>
  <dcterms:created xsi:type="dcterms:W3CDTF">2025-07-08T17:49:00Z</dcterms:created>
  <dcterms:modified xsi:type="dcterms:W3CDTF">2025-07-08T17:49:00Z</dcterms:modified>
</cp:coreProperties>
</file>