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74E3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74E3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5B2FCC">
        <w:rPr>
          <w:rFonts w:ascii="Arial" w:hAnsi="Arial" w:cs="Arial"/>
          <w:b/>
          <w:bCs/>
        </w:rPr>
        <w:t>1.1</w:t>
      </w:r>
      <w:r w:rsidR="006A40C9">
        <w:rPr>
          <w:rFonts w:ascii="Arial" w:hAnsi="Arial" w:cs="Arial"/>
          <w:b/>
          <w:bCs/>
        </w:rPr>
        <w:t>60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05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49684D">
        <w:rPr>
          <w:rFonts w:ascii="Arial" w:hAnsi="Arial" w:cs="Arial"/>
          <w:b/>
          <w:bCs/>
        </w:rPr>
        <w:t>MARÇO</w:t>
      </w:r>
      <w:r w:rsidR="006A40C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380"/>
    <w:rsid w:val="00452673"/>
    <w:rsid w:val="00463335"/>
    <w:rsid w:val="00474E3F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0C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E5C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4</cp:revision>
  <cp:lastPrinted>2021-01-11T11:26:00Z</cp:lastPrinted>
  <dcterms:created xsi:type="dcterms:W3CDTF">2025-03-13T17:32:00Z</dcterms:created>
  <dcterms:modified xsi:type="dcterms:W3CDTF">2025-03-13T17:44:00Z</dcterms:modified>
</cp:coreProperties>
</file>