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E472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E472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4406B2">
        <w:rPr>
          <w:rFonts w:ascii="Arial" w:hAnsi="Arial" w:cs="Arial"/>
          <w:b/>
          <w:bCs/>
        </w:rPr>
        <w:t>3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406B2">
        <w:rPr>
          <w:rFonts w:ascii="Arial" w:hAnsi="Arial" w:cs="Arial"/>
          <w:b/>
          <w:bCs/>
        </w:rPr>
        <w:t>04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406B2">
        <w:rPr>
          <w:rFonts w:ascii="Arial" w:hAnsi="Arial" w:cs="Arial"/>
          <w:b/>
          <w:bCs/>
        </w:rPr>
        <w:t>AGOSTO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3E14FC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PAULO NOGARA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SÉRGIO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Cs/>
          <w:sz w:val="24"/>
          <w:szCs w:val="24"/>
        </w:rPr>
        <w:t>GOLLE</w:t>
      </w:r>
    </w:p>
    <w:p w:rsidR="004406B2" w:rsidRDefault="004406B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sectPr w:rsidR="004406B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06B2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E47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2025-08-05T14:08:00Z</dcterms:created>
  <dcterms:modified xsi:type="dcterms:W3CDTF">2025-08-05T14:08:00Z</dcterms:modified>
</cp:coreProperties>
</file>