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2A699F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A699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38028B" w:rsidRDefault="0038028B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96013C">
        <w:rPr>
          <w:rFonts w:ascii="Arial" w:hAnsi="Arial" w:cs="Arial"/>
          <w:b/>
          <w:sz w:val="28"/>
          <w:szCs w:val="28"/>
        </w:rPr>
        <w:t>12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96013C">
        <w:rPr>
          <w:rFonts w:ascii="Arial" w:hAnsi="Arial" w:cs="Arial"/>
          <w:sz w:val="24"/>
          <w:szCs w:val="24"/>
        </w:rPr>
        <w:t>18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175545">
        <w:rPr>
          <w:rFonts w:ascii="Arial" w:hAnsi="Arial" w:cs="Arial"/>
          <w:sz w:val="24"/>
          <w:szCs w:val="24"/>
        </w:rPr>
        <w:t>março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7658CE" w:rsidRPr="007E2516" w:rsidRDefault="001F0F8C" w:rsidP="001755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96013C">
        <w:rPr>
          <w:rFonts w:ascii="Arial" w:hAnsi="Arial" w:cs="Arial"/>
          <w:b/>
          <w:sz w:val="18"/>
          <w:szCs w:val="18"/>
        </w:rPr>
        <w:t>ATA N° 1.111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96013C">
        <w:rPr>
          <w:rFonts w:ascii="Arial" w:hAnsi="Arial" w:cs="Arial"/>
          <w:b/>
          <w:sz w:val="18"/>
          <w:szCs w:val="18"/>
        </w:rPr>
        <w:t>11</w:t>
      </w:r>
      <w:r w:rsidR="008419B1">
        <w:rPr>
          <w:rFonts w:ascii="Arial" w:hAnsi="Arial" w:cs="Arial"/>
          <w:b/>
          <w:sz w:val="18"/>
          <w:szCs w:val="18"/>
        </w:rPr>
        <w:t>/03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175545" w:rsidRDefault="001F0F8C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</w:t>
      </w:r>
      <w:r w:rsidR="00175545">
        <w:rPr>
          <w:rFonts w:ascii="Arial" w:hAnsi="Arial" w:cs="Arial"/>
          <w:b/>
          <w:sz w:val="18"/>
          <w:szCs w:val="18"/>
        </w:rPr>
        <w:t xml:space="preserve">, </w:t>
      </w:r>
      <w:r w:rsidR="0038028B">
        <w:rPr>
          <w:rFonts w:ascii="Arial" w:hAnsi="Arial" w:cs="Arial"/>
          <w:b/>
          <w:sz w:val="18"/>
          <w:szCs w:val="18"/>
        </w:rPr>
        <w:t>DI</w:t>
      </w:r>
      <w:r w:rsidR="00B147DB">
        <w:rPr>
          <w:rFonts w:ascii="Arial" w:hAnsi="Arial" w:cs="Arial"/>
          <w:b/>
          <w:sz w:val="18"/>
          <w:szCs w:val="18"/>
        </w:rPr>
        <w:t>SCUSSÃO E VOTAÇÃO DOS PARECERES</w:t>
      </w:r>
      <w:r w:rsidR="0038028B">
        <w:rPr>
          <w:rFonts w:ascii="Arial" w:hAnsi="Arial" w:cs="Arial"/>
          <w:b/>
          <w:sz w:val="18"/>
          <w:szCs w:val="18"/>
        </w:rPr>
        <w:t xml:space="preserve"> </w:t>
      </w:r>
      <w:r w:rsidR="0096013C">
        <w:rPr>
          <w:rFonts w:ascii="Arial" w:hAnsi="Arial" w:cs="Arial"/>
          <w:b/>
          <w:sz w:val="18"/>
          <w:szCs w:val="18"/>
        </w:rPr>
        <w:t>DO PROJETO DE LEI Nº 02</w:t>
      </w:r>
      <w:r w:rsidR="001704A6">
        <w:rPr>
          <w:rFonts w:ascii="Arial" w:hAnsi="Arial" w:cs="Arial"/>
          <w:b/>
          <w:sz w:val="18"/>
          <w:szCs w:val="18"/>
        </w:rPr>
        <w:t>/2024</w:t>
      </w:r>
      <w:r w:rsidR="0096013C">
        <w:rPr>
          <w:rFonts w:ascii="Arial" w:hAnsi="Arial" w:cs="Arial"/>
          <w:b/>
          <w:sz w:val="18"/>
          <w:szCs w:val="18"/>
        </w:rPr>
        <w:t>, PODER LEGISLATIVO;</w:t>
      </w:r>
      <w:r w:rsidR="00175545">
        <w:rPr>
          <w:rFonts w:ascii="Arial" w:hAnsi="Arial" w:cs="Arial"/>
          <w:b/>
          <w:sz w:val="18"/>
          <w:szCs w:val="18"/>
        </w:rPr>
        <w:t xml:space="preserve"> </w:t>
      </w:r>
    </w:p>
    <w:p w:rsidR="00175545" w:rsidRDefault="001704A6" w:rsidP="008419B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</w:t>
      </w:r>
      <w:r w:rsidR="00175545">
        <w:rPr>
          <w:rFonts w:ascii="Arial" w:hAnsi="Arial" w:cs="Arial"/>
          <w:b/>
          <w:sz w:val="18"/>
          <w:szCs w:val="18"/>
        </w:rPr>
        <w:t xml:space="preserve">DISCUSSÃO </w:t>
      </w:r>
      <w:r>
        <w:rPr>
          <w:rFonts w:ascii="Arial" w:hAnsi="Arial" w:cs="Arial"/>
          <w:b/>
          <w:sz w:val="18"/>
          <w:szCs w:val="18"/>
        </w:rPr>
        <w:t xml:space="preserve">E VOTAÇÃO DO </w:t>
      </w:r>
      <w:r w:rsidR="0096013C">
        <w:rPr>
          <w:rFonts w:ascii="Arial" w:hAnsi="Arial" w:cs="Arial"/>
          <w:b/>
          <w:sz w:val="18"/>
          <w:szCs w:val="18"/>
        </w:rPr>
        <w:t>PROJETO DE LEI Nº. 02</w:t>
      </w:r>
      <w:r w:rsidR="00175545">
        <w:rPr>
          <w:rFonts w:ascii="Arial" w:hAnsi="Arial" w:cs="Arial"/>
          <w:b/>
          <w:sz w:val="18"/>
          <w:szCs w:val="18"/>
        </w:rPr>
        <w:t>/2024</w:t>
      </w:r>
      <w:r w:rsidR="0096013C">
        <w:rPr>
          <w:rFonts w:ascii="Arial" w:hAnsi="Arial" w:cs="Arial"/>
          <w:b/>
          <w:sz w:val="18"/>
          <w:szCs w:val="18"/>
        </w:rPr>
        <w:t>, PODER LEGISLATIVO</w:t>
      </w:r>
      <w:r>
        <w:rPr>
          <w:rFonts w:ascii="Arial" w:hAnsi="Arial" w:cs="Arial"/>
          <w:b/>
          <w:sz w:val="18"/>
          <w:szCs w:val="18"/>
        </w:rPr>
        <w:t>;</w:t>
      </w:r>
    </w:p>
    <w:p w:rsidR="001704A6" w:rsidRDefault="0017554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</w:t>
      </w:r>
      <w:r w:rsidR="008419B1">
        <w:rPr>
          <w:rFonts w:ascii="Arial" w:hAnsi="Arial" w:cs="Arial"/>
          <w:b/>
          <w:sz w:val="18"/>
          <w:szCs w:val="18"/>
        </w:rPr>
        <w:t>, DISCUSSÃO E VOTAÇÃO</w:t>
      </w:r>
      <w:r>
        <w:rPr>
          <w:rFonts w:ascii="Arial" w:hAnsi="Arial" w:cs="Arial"/>
          <w:b/>
          <w:sz w:val="18"/>
          <w:szCs w:val="18"/>
        </w:rPr>
        <w:t xml:space="preserve"> DO</w:t>
      </w:r>
      <w:r w:rsidR="008419B1">
        <w:rPr>
          <w:rFonts w:ascii="Arial" w:hAnsi="Arial" w:cs="Arial"/>
          <w:b/>
          <w:sz w:val="18"/>
          <w:szCs w:val="18"/>
        </w:rPr>
        <w:t>S PARECERES DO</w:t>
      </w:r>
      <w:r>
        <w:rPr>
          <w:rFonts w:ascii="Arial" w:hAnsi="Arial" w:cs="Arial"/>
          <w:b/>
          <w:sz w:val="18"/>
          <w:szCs w:val="18"/>
        </w:rPr>
        <w:t xml:space="preserve"> PR</w:t>
      </w:r>
      <w:r w:rsidR="0096013C">
        <w:rPr>
          <w:rFonts w:ascii="Arial" w:hAnsi="Arial" w:cs="Arial"/>
          <w:b/>
          <w:sz w:val="18"/>
          <w:szCs w:val="18"/>
        </w:rPr>
        <w:t>OJETO DE LEI COMPLEMETAR Nº. 02</w:t>
      </w:r>
      <w:r>
        <w:rPr>
          <w:rFonts w:ascii="Arial" w:hAnsi="Arial" w:cs="Arial"/>
          <w:b/>
          <w:sz w:val="18"/>
          <w:szCs w:val="18"/>
        </w:rPr>
        <w:t>/2024</w:t>
      </w:r>
      <w:r w:rsidR="0096013C">
        <w:rPr>
          <w:rFonts w:ascii="Arial" w:hAnsi="Arial" w:cs="Arial"/>
          <w:b/>
          <w:sz w:val="18"/>
          <w:szCs w:val="18"/>
        </w:rPr>
        <w:t>, PODER LEGISLATIVO</w:t>
      </w:r>
      <w:r w:rsidR="008419B1">
        <w:rPr>
          <w:rFonts w:ascii="Arial" w:hAnsi="Arial" w:cs="Arial"/>
          <w:b/>
          <w:sz w:val="18"/>
          <w:szCs w:val="18"/>
        </w:rPr>
        <w:t>;</w:t>
      </w:r>
    </w:p>
    <w:p w:rsidR="008419B1" w:rsidRDefault="008419B1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</w:t>
      </w:r>
      <w:r w:rsidR="0096013C">
        <w:rPr>
          <w:rFonts w:ascii="Arial" w:hAnsi="Arial" w:cs="Arial"/>
          <w:b/>
          <w:sz w:val="18"/>
          <w:szCs w:val="18"/>
        </w:rPr>
        <w:t>JETO DE LEI COMPLEMENTAR Nº. 02</w:t>
      </w:r>
      <w:r>
        <w:rPr>
          <w:rFonts w:ascii="Arial" w:hAnsi="Arial" w:cs="Arial"/>
          <w:b/>
          <w:sz w:val="18"/>
          <w:szCs w:val="18"/>
        </w:rPr>
        <w:t>/2024</w:t>
      </w:r>
      <w:r w:rsidR="0096013C">
        <w:rPr>
          <w:rFonts w:ascii="Arial" w:hAnsi="Arial" w:cs="Arial"/>
          <w:b/>
          <w:sz w:val="18"/>
          <w:szCs w:val="18"/>
        </w:rPr>
        <w:t>, PODER LEGISLATIVO</w:t>
      </w:r>
      <w:r>
        <w:rPr>
          <w:rFonts w:ascii="Arial" w:hAnsi="Arial" w:cs="Arial"/>
          <w:b/>
          <w:sz w:val="18"/>
          <w:szCs w:val="18"/>
        </w:rPr>
        <w:t>;</w:t>
      </w:r>
    </w:p>
    <w:p w:rsidR="0096013C" w:rsidRDefault="0096013C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LEITURA, DISCUSSÃO E VOTAÇÃO DOS PARECERES </w:t>
      </w:r>
      <w:proofErr w:type="gramStart"/>
      <w:r>
        <w:rPr>
          <w:rFonts w:ascii="Arial" w:hAnsi="Arial" w:cs="Arial"/>
          <w:b/>
          <w:sz w:val="18"/>
          <w:szCs w:val="18"/>
        </w:rPr>
        <w:t>PROJETO</w:t>
      </w:r>
      <w:proofErr w:type="gramEnd"/>
      <w:r>
        <w:rPr>
          <w:rFonts w:ascii="Arial" w:hAnsi="Arial" w:cs="Arial"/>
          <w:b/>
          <w:sz w:val="18"/>
          <w:szCs w:val="18"/>
        </w:rPr>
        <w:t xml:space="preserve"> DE LEI COMPLEMENTAR N° 168/2024;</w:t>
      </w:r>
    </w:p>
    <w:p w:rsidR="0096013C" w:rsidRDefault="0096013C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DISCUSSÃO E VOTAÇÃO DO PROJETO DE LEI COMPLEMENTAR N° 168/2024; </w:t>
      </w:r>
    </w:p>
    <w:p w:rsidR="00817B95" w:rsidRDefault="00817B9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LEITURA, </w:t>
      </w:r>
      <w:r w:rsidR="0096013C">
        <w:rPr>
          <w:rFonts w:ascii="Arial" w:hAnsi="Arial" w:cs="Arial"/>
          <w:b/>
          <w:sz w:val="18"/>
          <w:szCs w:val="18"/>
        </w:rPr>
        <w:t>DISCUSSÃO E VOTAÇÃO DO OFÍCIO 42</w:t>
      </w:r>
      <w:r>
        <w:rPr>
          <w:rFonts w:ascii="Arial" w:hAnsi="Arial" w:cs="Arial"/>
          <w:b/>
          <w:sz w:val="18"/>
          <w:szCs w:val="18"/>
        </w:rPr>
        <w:t>/2024, ENCAMINHADO PELO GABINETE DO PREFEITO;</w:t>
      </w:r>
    </w:p>
    <w:p w:rsidR="00817B95" w:rsidRDefault="0096013C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N° 1.180</w:t>
      </w:r>
      <w:r w:rsidR="00817B95">
        <w:rPr>
          <w:rFonts w:ascii="Arial" w:hAnsi="Arial" w:cs="Arial"/>
          <w:b/>
          <w:sz w:val="18"/>
          <w:szCs w:val="18"/>
        </w:rPr>
        <w:t>/2024;</w:t>
      </w:r>
    </w:p>
    <w:p w:rsidR="00817B95" w:rsidRDefault="00817B95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- LEITURA DO PROJETO DE LEI COMPLEMENTAR Nº </w:t>
      </w:r>
      <w:r w:rsidR="0096013C">
        <w:rPr>
          <w:rFonts w:ascii="Arial" w:hAnsi="Arial" w:cs="Arial"/>
          <w:b/>
          <w:sz w:val="18"/>
          <w:szCs w:val="18"/>
        </w:rPr>
        <w:t>169/2024;</w:t>
      </w:r>
    </w:p>
    <w:p w:rsidR="0096013C" w:rsidRDefault="0096013C" w:rsidP="009601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 OFÍCIO 43/2024, ENCAMINHADO PELO GABINETE DO PREFEITO;</w:t>
      </w:r>
    </w:p>
    <w:p w:rsidR="0096013C" w:rsidRDefault="0096013C" w:rsidP="0038028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DO PROJETO DE LEI Nº 1.181/2024;</w:t>
      </w:r>
    </w:p>
    <w:p w:rsidR="001704A6" w:rsidRDefault="0038028B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PROPOS</w:t>
      </w:r>
      <w:r w:rsidR="001704A6">
        <w:rPr>
          <w:rFonts w:ascii="Arial" w:hAnsi="Arial" w:cs="Arial"/>
          <w:b/>
          <w:sz w:val="18"/>
          <w:szCs w:val="18"/>
        </w:rPr>
        <w:t>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B147DB">
        <w:rPr>
          <w:rFonts w:ascii="Arial" w:hAnsi="Arial" w:cs="Arial"/>
          <w:sz w:val="20"/>
          <w:szCs w:val="20"/>
        </w:rPr>
        <w:t>18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38028B">
        <w:rPr>
          <w:rFonts w:ascii="Arial" w:hAnsi="Arial" w:cs="Arial"/>
          <w:sz w:val="20"/>
          <w:szCs w:val="20"/>
        </w:rPr>
        <w:t>março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5A62"/>
    <w:rsid w:val="001704A6"/>
    <w:rsid w:val="00170D53"/>
    <w:rsid w:val="00175545"/>
    <w:rsid w:val="00184BA5"/>
    <w:rsid w:val="0019712F"/>
    <w:rsid w:val="001B7A7F"/>
    <w:rsid w:val="001C76A5"/>
    <w:rsid w:val="001D04AE"/>
    <w:rsid w:val="001E53BC"/>
    <w:rsid w:val="001F0F8C"/>
    <w:rsid w:val="00206C7E"/>
    <w:rsid w:val="00210735"/>
    <w:rsid w:val="00214CB0"/>
    <w:rsid w:val="002346CA"/>
    <w:rsid w:val="00237597"/>
    <w:rsid w:val="0029029C"/>
    <w:rsid w:val="002A699F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C6052"/>
    <w:rsid w:val="005D2475"/>
    <w:rsid w:val="005D2F56"/>
    <w:rsid w:val="005D4906"/>
    <w:rsid w:val="005D7999"/>
    <w:rsid w:val="005E44BD"/>
    <w:rsid w:val="006034AE"/>
    <w:rsid w:val="006135A1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329C5"/>
    <w:rsid w:val="00734A44"/>
    <w:rsid w:val="00743871"/>
    <w:rsid w:val="00746289"/>
    <w:rsid w:val="0075257E"/>
    <w:rsid w:val="00753832"/>
    <w:rsid w:val="00757AD5"/>
    <w:rsid w:val="007658CE"/>
    <w:rsid w:val="007767A7"/>
    <w:rsid w:val="00782EA0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419B1"/>
    <w:rsid w:val="00845C45"/>
    <w:rsid w:val="0085215F"/>
    <w:rsid w:val="00860602"/>
    <w:rsid w:val="008E4723"/>
    <w:rsid w:val="008F6E57"/>
    <w:rsid w:val="00927041"/>
    <w:rsid w:val="00946AEC"/>
    <w:rsid w:val="009514A9"/>
    <w:rsid w:val="0096013C"/>
    <w:rsid w:val="00960F78"/>
    <w:rsid w:val="00994E2B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47DB"/>
    <w:rsid w:val="00B16FEC"/>
    <w:rsid w:val="00B2155F"/>
    <w:rsid w:val="00B8000B"/>
    <w:rsid w:val="00B8762D"/>
    <w:rsid w:val="00B944D4"/>
    <w:rsid w:val="00BA368B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62994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DE2AC9"/>
    <w:rsid w:val="00E138E0"/>
    <w:rsid w:val="00E31A38"/>
    <w:rsid w:val="00E33157"/>
    <w:rsid w:val="00E449D2"/>
    <w:rsid w:val="00E62536"/>
    <w:rsid w:val="00E648F7"/>
    <w:rsid w:val="00E77059"/>
    <w:rsid w:val="00E8109D"/>
    <w:rsid w:val="00E95A26"/>
    <w:rsid w:val="00EB02D6"/>
    <w:rsid w:val="00EC1DA4"/>
    <w:rsid w:val="00EC50E4"/>
    <w:rsid w:val="00EF19E3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1946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3</cp:revision>
  <cp:lastPrinted>2024-03-04T12:14:00Z</cp:lastPrinted>
  <dcterms:created xsi:type="dcterms:W3CDTF">2024-03-18T12:44:00Z</dcterms:created>
  <dcterms:modified xsi:type="dcterms:W3CDTF">2024-03-18T12:56:00Z</dcterms:modified>
</cp:coreProperties>
</file>