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F20516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434D12">
        <w:rPr>
          <w:b/>
          <w:szCs w:val="24"/>
        </w:rPr>
        <w:t>995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434D12">
        <w:rPr>
          <w:b/>
          <w:szCs w:val="24"/>
        </w:rPr>
        <w:t>19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394D0F">
        <w:rPr>
          <w:b/>
          <w:szCs w:val="24"/>
        </w:rPr>
        <w:t>JUL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EC0994" w:rsidRPr="00B03622">
        <w:rPr>
          <w:rFonts w:cs="Arial"/>
          <w:b/>
          <w:szCs w:val="24"/>
        </w:rPr>
        <w:t>9</w:t>
      </w:r>
      <w:r w:rsidR="001D1435">
        <w:rPr>
          <w:rFonts w:cs="Arial"/>
          <w:b/>
          <w:szCs w:val="24"/>
        </w:rPr>
        <w:t>95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1D1435">
        <w:rPr>
          <w:rFonts w:cs="Arial"/>
          <w:b/>
          <w:szCs w:val="24"/>
        </w:rPr>
        <w:t>19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A4F2B">
        <w:rPr>
          <w:rFonts w:cs="Arial"/>
          <w:b/>
          <w:szCs w:val="24"/>
        </w:rPr>
        <w:t>jul</w:t>
      </w:r>
      <w:r w:rsidR="00D0165A">
        <w:rPr>
          <w:rFonts w:cs="Arial"/>
          <w:b/>
          <w:szCs w:val="24"/>
        </w:rPr>
        <w:t>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1D1435">
        <w:rPr>
          <w:rFonts w:cs="Arial"/>
          <w:b/>
          <w:szCs w:val="24"/>
        </w:rPr>
        <w:t>94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1D1435">
        <w:rPr>
          <w:rFonts w:cs="Arial"/>
          <w:b/>
          <w:szCs w:val="24"/>
        </w:rPr>
        <w:t>12</w:t>
      </w:r>
      <w:r w:rsidR="0051694B" w:rsidRPr="00B03622">
        <w:rPr>
          <w:rFonts w:cs="Arial"/>
          <w:b/>
          <w:szCs w:val="24"/>
        </w:rPr>
        <w:t xml:space="preserve"> de </w:t>
      </w:r>
      <w:r w:rsidR="008E4AC6">
        <w:rPr>
          <w:rFonts w:cs="Arial"/>
          <w:b/>
          <w:szCs w:val="24"/>
        </w:rPr>
        <w:t>julho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E76A73" w:rsidRPr="008672CA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</w:t>
      </w:r>
      <w:r w:rsidR="00291A6A">
        <w:rPr>
          <w:rFonts w:cs="Arial"/>
          <w:b/>
          <w:szCs w:val="24"/>
        </w:rPr>
        <w:t>4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C44722" w:rsidRDefault="00724480" w:rsidP="009F2B6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5A201D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r w:rsidR="00407CCD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 w:rsidR="00E76A73">
        <w:rPr>
          <w:rFonts w:cs="Arial"/>
          <w:b/>
          <w:szCs w:val="24"/>
        </w:rPr>
        <w:t>projeto de lei n°</w:t>
      </w:r>
      <w:r w:rsidR="00BF6065">
        <w:rPr>
          <w:rFonts w:cs="Arial"/>
          <w:b/>
          <w:szCs w:val="24"/>
        </w:rPr>
        <w:t xml:space="preserve"> </w:t>
      </w:r>
      <w:r w:rsidR="009F2B62">
        <w:rPr>
          <w:rFonts w:cs="Arial"/>
          <w:b/>
          <w:szCs w:val="24"/>
        </w:rPr>
        <w:t>1025/2021</w:t>
      </w:r>
      <w:r w:rsidR="009F2B62" w:rsidRPr="004911F5">
        <w:rPr>
          <w:rFonts w:cs="Arial"/>
          <w:b/>
          <w:szCs w:val="24"/>
        </w:rPr>
        <w:t xml:space="preserve"> </w:t>
      </w:r>
      <w:r w:rsidR="009F2B62">
        <w:rPr>
          <w:rFonts w:cs="Arial"/>
          <w:b/>
          <w:szCs w:val="24"/>
        </w:rPr>
        <w:t xml:space="preserve">de origem do poder executivo </w:t>
      </w:r>
      <w:r w:rsidR="009F2B62" w:rsidRPr="00F20D08">
        <w:rPr>
          <w:rFonts w:cs="Arial"/>
          <w:b/>
          <w:szCs w:val="24"/>
        </w:rPr>
        <w:t xml:space="preserve">que </w:t>
      </w:r>
      <w:r w:rsidR="00BF6065">
        <w:rPr>
          <w:rFonts w:cs="Arial"/>
          <w:b/>
          <w:szCs w:val="24"/>
        </w:rPr>
        <w:t>-</w:t>
      </w:r>
    </w:p>
    <w:p w:rsidR="00E76A73" w:rsidRDefault="009F2B62" w:rsidP="009F2B62">
      <w:pPr>
        <w:spacing w:line="600" w:lineRule="auto"/>
        <w:jc w:val="both"/>
        <w:rPr>
          <w:rFonts w:cs="Arial"/>
          <w:b/>
          <w:szCs w:val="24"/>
        </w:rPr>
      </w:pPr>
      <w:r w:rsidRPr="00F20D08">
        <w:rPr>
          <w:rFonts w:cs="Arial"/>
          <w:b/>
          <w:szCs w:val="24"/>
        </w:rPr>
        <w:t>“</w:t>
      </w:r>
      <w:r>
        <w:rPr>
          <w:b/>
          <w:color w:val="000000"/>
          <w:szCs w:val="24"/>
        </w:rPr>
        <w:t>AUTORIZA O PODER EXECUTIVO A CONTRATAR TEMPORARIAMENTE SERVIDOR POR EXCEPCIONAL INTERESSE PÚBLICO</w:t>
      </w:r>
      <w:r w:rsidRPr="00F20D08">
        <w:rPr>
          <w:b/>
          <w:color w:val="000000"/>
          <w:szCs w:val="24"/>
        </w:rPr>
        <w:t>.</w:t>
      </w:r>
      <w:r>
        <w:rPr>
          <w:b/>
          <w:color w:val="000000"/>
          <w:szCs w:val="24"/>
        </w:rPr>
        <w:t>”</w:t>
      </w:r>
      <w:r>
        <w:rPr>
          <w:rFonts w:cs="Arial"/>
          <w:b/>
          <w:szCs w:val="24"/>
        </w:rPr>
        <w:t xml:space="preserve"> </w:t>
      </w:r>
    </w:p>
    <w:p w:rsidR="00724480" w:rsidRPr="00724480" w:rsidRDefault="00724480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 w:rsidR="005A201D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 w:rsidR="009F2B62">
        <w:rPr>
          <w:rFonts w:cs="Arial"/>
          <w:b/>
          <w:szCs w:val="24"/>
        </w:rPr>
        <w:t>scussão o projeto de lei n° 1025</w:t>
      </w:r>
      <w:r w:rsidRPr="00724480">
        <w:rPr>
          <w:rFonts w:cs="Arial"/>
          <w:b/>
          <w:szCs w:val="24"/>
        </w:rPr>
        <w:t>/2021.</w:t>
      </w:r>
    </w:p>
    <w:p w:rsidR="00724480" w:rsidRPr="00724480" w:rsidRDefault="00724480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 w:rsidR="009F2B62">
        <w:rPr>
          <w:rFonts w:cs="Arial"/>
          <w:b/>
          <w:szCs w:val="24"/>
        </w:rPr>
        <w:t>votação o projeto de lei n° 1025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724480" w:rsidRPr="00724480" w:rsidRDefault="00724480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</w:t>
      </w:r>
      <w:r w:rsidR="009F2B62">
        <w:rPr>
          <w:rFonts w:cs="Arial"/>
          <w:b/>
          <w:szCs w:val="24"/>
        </w:rPr>
        <w:t xml:space="preserve"> Aprovado Projeto de lei n° 1025</w:t>
      </w:r>
      <w:r w:rsidRPr="00724480">
        <w:rPr>
          <w:rFonts w:cs="Arial"/>
          <w:b/>
          <w:szCs w:val="24"/>
        </w:rPr>
        <w:t>/2021, de origem do poder executivo.</w:t>
      </w:r>
    </w:p>
    <w:p w:rsidR="00724480" w:rsidRDefault="00724480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) Solicito a leitura dos pareceres das comissões ref</w:t>
      </w:r>
      <w:r w:rsidR="009F2B62">
        <w:rPr>
          <w:rFonts w:cs="Arial"/>
          <w:b/>
          <w:szCs w:val="24"/>
        </w:rPr>
        <w:t>erente ao Projeto de lei n° 1026</w:t>
      </w:r>
      <w:r>
        <w:rPr>
          <w:rFonts w:cs="Arial"/>
          <w:b/>
          <w:szCs w:val="24"/>
        </w:rPr>
        <w:t>/2021</w:t>
      </w:r>
      <w:r w:rsidRPr="004911F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de origem do poder executivo </w:t>
      </w:r>
      <w:r w:rsidRPr="00F20D08">
        <w:rPr>
          <w:rFonts w:cs="Arial"/>
          <w:b/>
          <w:szCs w:val="24"/>
        </w:rPr>
        <w:t>que</w:t>
      </w:r>
      <w:r w:rsidR="009F2B62">
        <w:rPr>
          <w:rFonts w:cs="Arial"/>
          <w:b/>
          <w:szCs w:val="24"/>
        </w:rPr>
        <w:t xml:space="preserve"> - “AUTORIZA O PODER EXECUTIVO A CELEBRAR CONVÊNIO COM O ESTADO DO RIO GRANDE DO SUL PARA A ADESÃO AO PROGRAMA PAVIMENTA, INSTITUIDO PELO DECRETO ESTADUAL N° 55.951, DE 21 DE JUNHO DE 2021</w:t>
      </w:r>
      <w:r w:rsidR="008128B1">
        <w:rPr>
          <w:b/>
          <w:color w:val="000000"/>
          <w:szCs w:val="24"/>
        </w:rPr>
        <w:t>”</w:t>
      </w:r>
      <w:r>
        <w:rPr>
          <w:rFonts w:cs="Arial"/>
          <w:b/>
          <w:szCs w:val="24"/>
        </w:rPr>
        <w:t xml:space="preserve"> </w:t>
      </w:r>
    </w:p>
    <w:p w:rsidR="00E76A73" w:rsidRPr="00A67ECD" w:rsidRDefault="00E76A73" w:rsidP="001D1435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 xml:space="preserve">(   </w:t>
      </w:r>
      <w:r w:rsidR="005A201D" w:rsidRPr="00A67ECD">
        <w:rPr>
          <w:rFonts w:cs="Arial"/>
          <w:b/>
          <w:szCs w:val="24"/>
        </w:rPr>
        <w:t xml:space="preserve"> </w:t>
      </w:r>
      <w:r w:rsidRPr="00A67ECD">
        <w:rPr>
          <w:rFonts w:cs="Arial"/>
          <w:b/>
          <w:szCs w:val="24"/>
        </w:rPr>
        <w:t>) Comissão de Legislação Justiça e redação.</w:t>
      </w:r>
    </w:p>
    <w:p w:rsidR="00E76A73" w:rsidRPr="00A67ECD" w:rsidRDefault="00E76A73" w:rsidP="001D1435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 xml:space="preserve">( </w:t>
      </w:r>
      <w:r w:rsidR="005A201D" w:rsidRPr="00A67ECD">
        <w:rPr>
          <w:rFonts w:cs="Arial"/>
          <w:b/>
          <w:szCs w:val="24"/>
        </w:rPr>
        <w:t xml:space="preserve"> </w:t>
      </w:r>
      <w:r w:rsidRPr="00A67ECD">
        <w:rPr>
          <w:rFonts w:cs="Arial"/>
          <w:b/>
          <w:szCs w:val="24"/>
        </w:rPr>
        <w:t xml:space="preserve">  ) Comissão de Finanças e Orçamento.</w:t>
      </w:r>
    </w:p>
    <w:p w:rsidR="009F2B62" w:rsidRDefault="009F2B62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5B41F1">
        <w:rPr>
          <w:rFonts w:cs="Arial"/>
          <w:b/>
          <w:szCs w:val="24"/>
        </w:rPr>
        <w:t xml:space="preserve">  </w:t>
      </w:r>
      <w:r>
        <w:rPr>
          <w:rFonts w:cs="Arial"/>
          <w:b/>
          <w:szCs w:val="24"/>
        </w:rPr>
        <w:t xml:space="preserve">  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>projeto de lei n°1026/2021.</w:t>
      </w:r>
    </w:p>
    <w:p w:rsidR="009F2B62" w:rsidRPr="00724480" w:rsidRDefault="009F2B62" w:rsidP="009F2B62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   ) Coloco em di</w:t>
      </w:r>
      <w:r>
        <w:rPr>
          <w:rFonts w:cs="Arial"/>
          <w:b/>
          <w:szCs w:val="24"/>
        </w:rPr>
        <w:t>scussão o projeto de lei n° 1026</w:t>
      </w:r>
      <w:r w:rsidRPr="00724480">
        <w:rPr>
          <w:rFonts w:cs="Arial"/>
          <w:b/>
          <w:szCs w:val="24"/>
        </w:rPr>
        <w:t>/2021.</w:t>
      </w:r>
    </w:p>
    <w:p w:rsidR="009F2B62" w:rsidRPr="00724480" w:rsidRDefault="009F2B62" w:rsidP="009F2B62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) Ninguém se manifestando coloco em </w:t>
      </w:r>
      <w:r>
        <w:rPr>
          <w:rFonts w:cs="Arial"/>
          <w:b/>
          <w:szCs w:val="24"/>
        </w:rPr>
        <w:t>votação o projeto de lei n° 1026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9F2B62" w:rsidRDefault="009F2B62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1026</w:t>
      </w:r>
      <w:r w:rsidRPr="00724480">
        <w:rPr>
          <w:rFonts w:cs="Arial"/>
          <w:b/>
          <w:szCs w:val="24"/>
        </w:rPr>
        <w:t>/2021, de origem do poder executivo.</w:t>
      </w:r>
    </w:p>
    <w:p w:rsidR="00C919BC" w:rsidRPr="00950A10" w:rsidRDefault="00C919BC" w:rsidP="001D1435">
      <w:pPr>
        <w:spacing w:line="480" w:lineRule="auto"/>
        <w:jc w:val="both"/>
        <w:rPr>
          <w:rFonts w:cs="Arial"/>
          <w:b/>
          <w:szCs w:val="24"/>
        </w:rPr>
      </w:pPr>
      <w:r w:rsidRPr="00950A10">
        <w:rPr>
          <w:rFonts w:cs="Arial"/>
          <w:b/>
          <w:szCs w:val="24"/>
          <w:highlight w:val="darkGray"/>
        </w:rPr>
        <w:t>ASSUNTOS PESSOAIS:</w:t>
      </w:r>
    </w:p>
    <w:p w:rsidR="00407CCD" w:rsidRPr="000070BE" w:rsidRDefault="000070BE" w:rsidP="001D1435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C919BC" w:rsidRPr="000070BE">
        <w:rPr>
          <w:rFonts w:cs="Arial"/>
          <w:b/>
          <w:szCs w:val="24"/>
        </w:rPr>
        <w:t>) In</w:t>
      </w:r>
      <w:r>
        <w:rPr>
          <w:rFonts w:cs="Arial"/>
          <w:b/>
          <w:szCs w:val="24"/>
        </w:rPr>
        <w:t>scrito para ocupar esse espaço o</w:t>
      </w:r>
      <w:r w:rsidR="00C919BC" w:rsidRPr="000070BE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João Alberto Rodriguê</w:t>
      </w:r>
      <w:r w:rsidRPr="000070BE">
        <w:rPr>
          <w:rFonts w:cs="Arial"/>
          <w:b/>
          <w:szCs w:val="24"/>
        </w:rPr>
        <w:t>s Machado da bancada do PDT</w:t>
      </w:r>
      <w:r>
        <w:rPr>
          <w:rFonts w:cs="Arial"/>
          <w:b/>
          <w:szCs w:val="24"/>
        </w:rPr>
        <w:t>.</w:t>
      </w:r>
    </w:p>
    <w:p w:rsidR="008672CA" w:rsidRPr="00950A10" w:rsidRDefault="00EE3A01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ASSUNTOS DA PRESIDÊNCIA:</w:t>
      </w:r>
    </w:p>
    <w:p w:rsidR="00C919BC" w:rsidRPr="00950A10" w:rsidRDefault="00C919BC" w:rsidP="001D1435">
      <w:pPr>
        <w:spacing w:line="480" w:lineRule="auto"/>
        <w:jc w:val="both"/>
        <w:rPr>
          <w:b/>
          <w:szCs w:val="24"/>
        </w:rPr>
      </w:pP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8D03D3" w:rsidRPr="00950A10" w:rsidRDefault="006318FA" w:rsidP="001D1435">
      <w:pPr>
        <w:spacing w:line="600" w:lineRule="auto"/>
        <w:jc w:val="both"/>
        <w:rPr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950A10" w:rsidRPr="00950A10">
        <w:rPr>
          <w:b/>
          <w:szCs w:val="24"/>
        </w:rPr>
        <w:t>26</w:t>
      </w:r>
      <w:r w:rsidR="008D03D3" w:rsidRPr="00950A10">
        <w:rPr>
          <w:b/>
          <w:szCs w:val="24"/>
        </w:rPr>
        <w:t xml:space="preserve"> de </w:t>
      </w:r>
      <w:r w:rsidR="00254DAF" w:rsidRPr="00950A10">
        <w:rPr>
          <w:b/>
          <w:szCs w:val="24"/>
        </w:rPr>
        <w:t>julho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p w:rsidR="0095048C" w:rsidRPr="009F2B62" w:rsidRDefault="0095048C" w:rsidP="001D1435">
      <w:pPr>
        <w:spacing w:line="600" w:lineRule="auto"/>
        <w:jc w:val="both"/>
        <w:rPr>
          <w:color w:val="FF0000"/>
          <w:szCs w:val="24"/>
        </w:rPr>
      </w:pPr>
    </w:p>
    <w:sectPr w:rsidR="0095048C" w:rsidRPr="009F2B6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483" w:rsidRDefault="00643483" w:rsidP="009B28DA">
      <w:r>
        <w:separator/>
      </w:r>
    </w:p>
  </w:endnote>
  <w:endnote w:type="continuationSeparator" w:id="1">
    <w:p w:rsidR="00643483" w:rsidRDefault="00643483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483" w:rsidRDefault="00643483" w:rsidP="009B28DA">
      <w:r>
        <w:separator/>
      </w:r>
    </w:p>
  </w:footnote>
  <w:footnote w:type="continuationSeparator" w:id="1">
    <w:p w:rsidR="00643483" w:rsidRDefault="00643483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F2051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F20516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F2051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331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5833"/>
    <w:rsid w:val="00050A50"/>
    <w:rsid w:val="00057692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F09"/>
    <w:rsid w:val="001F75B1"/>
    <w:rsid w:val="00200F6F"/>
    <w:rsid w:val="00202900"/>
    <w:rsid w:val="00204319"/>
    <w:rsid w:val="002120AA"/>
    <w:rsid w:val="00221A6C"/>
    <w:rsid w:val="00222860"/>
    <w:rsid w:val="00223D86"/>
    <w:rsid w:val="00224BE7"/>
    <w:rsid w:val="0022756F"/>
    <w:rsid w:val="0023382C"/>
    <w:rsid w:val="0023508E"/>
    <w:rsid w:val="00235871"/>
    <w:rsid w:val="00240EE8"/>
    <w:rsid w:val="0024474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776E3"/>
    <w:rsid w:val="004832D2"/>
    <w:rsid w:val="00485B4E"/>
    <w:rsid w:val="00490C71"/>
    <w:rsid w:val="004911F5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2053"/>
    <w:rsid w:val="00576796"/>
    <w:rsid w:val="005777CF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B4D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11EFB"/>
    <w:rsid w:val="008128B1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6DF4"/>
    <w:rsid w:val="008A7505"/>
    <w:rsid w:val="008B51C9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4AC6"/>
    <w:rsid w:val="008F0A8C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10</cp:revision>
  <cp:lastPrinted>2021-07-19T19:06:00Z</cp:lastPrinted>
  <dcterms:created xsi:type="dcterms:W3CDTF">2021-07-19T11:09:00Z</dcterms:created>
  <dcterms:modified xsi:type="dcterms:W3CDTF">2021-07-19T19:09:00Z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