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F4" w:rsidRPr="002E6DDA" w:rsidRDefault="00C36018" w:rsidP="003E6EF2">
      <w:pPr>
        <w:spacing w:before="79"/>
        <w:ind w:left="83" w:right="86"/>
        <w:jc w:val="center"/>
        <w:rPr>
          <w:rFonts w:ascii="Arial" w:hAnsi="Arial" w:cs="Arial"/>
          <w:b/>
          <w:sz w:val="28"/>
        </w:rPr>
      </w:pPr>
      <w:r w:rsidRPr="002E6DDA">
        <w:rPr>
          <w:rFonts w:ascii="Arial" w:hAnsi="Arial" w:cs="Arial"/>
          <w:b/>
          <w:sz w:val="28"/>
        </w:rPr>
        <w:t>CONVOCAÇÃO</w:t>
      </w:r>
      <w:r w:rsidR="00240A6B" w:rsidRPr="002E6DDA">
        <w:rPr>
          <w:rFonts w:ascii="Arial" w:hAnsi="Arial" w:cs="Arial"/>
          <w:b/>
          <w:sz w:val="28"/>
        </w:rPr>
        <w:t xml:space="preserve"> </w:t>
      </w:r>
      <w:r w:rsidRPr="002E6DDA">
        <w:rPr>
          <w:rFonts w:ascii="Arial" w:hAnsi="Arial" w:cs="Arial"/>
          <w:b/>
          <w:sz w:val="28"/>
        </w:rPr>
        <w:t>DE</w:t>
      </w:r>
      <w:r w:rsidR="00240A6B" w:rsidRPr="002E6DDA">
        <w:rPr>
          <w:rFonts w:ascii="Arial" w:hAnsi="Arial" w:cs="Arial"/>
          <w:b/>
          <w:sz w:val="28"/>
        </w:rPr>
        <w:t xml:space="preserve"> </w:t>
      </w:r>
      <w:r w:rsidRPr="002E6DDA">
        <w:rPr>
          <w:rFonts w:ascii="Arial" w:hAnsi="Arial" w:cs="Arial"/>
          <w:b/>
          <w:sz w:val="28"/>
        </w:rPr>
        <w:t xml:space="preserve">SESSÃO </w:t>
      </w:r>
      <w:r w:rsidRPr="002E6DDA">
        <w:rPr>
          <w:rFonts w:ascii="Arial" w:hAnsi="Arial" w:cs="Arial"/>
          <w:b/>
          <w:spacing w:val="-2"/>
          <w:sz w:val="28"/>
        </w:rPr>
        <w:t>EXTRAORDINÁRIA</w:t>
      </w:r>
    </w:p>
    <w:p w:rsidR="000F31F4" w:rsidRPr="002E6DDA" w:rsidRDefault="000F31F4" w:rsidP="003E6EF2">
      <w:pPr>
        <w:pStyle w:val="Corpodetexto"/>
        <w:jc w:val="center"/>
        <w:rPr>
          <w:rFonts w:ascii="Arial" w:hAnsi="Arial" w:cs="Arial"/>
          <w:b/>
          <w:i w:val="0"/>
          <w:sz w:val="28"/>
        </w:rPr>
      </w:pPr>
    </w:p>
    <w:p w:rsidR="000F31F4" w:rsidRPr="002E6DDA" w:rsidRDefault="000F31F4">
      <w:pPr>
        <w:pStyle w:val="Corpodetexto"/>
        <w:spacing w:before="29"/>
        <w:rPr>
          <w:rFonts w:ascii="Arial" w:hAnsi="Arial" w:cs="Arial"/>
          <w:b/>
          <w:i w:val="0"/>
          <w:sz w:val="28"/>
        </w:rPr>
      </w:pPr>
    </w:p>
    <w:p w:rsidR="000F31F4" w:rsidRPr="002E6DDA" w:rsidRDefault="00646F6B">
      <w:pPr>
        <w:spacing w:before="1" w:line="360" w:lineRule="auto"/>
        <w:ind w:left="141" w:right="134" w:firstLine="1416"/>
        <w:jc w:val="both"/>
        <w:rPr>
          <w:rFonts w:ascii="Arial" w:hAnsi="Arial" w:cs="Arial"/>
          <w:sz w:val="24"/>
        </w:rPr>
      </w:pPr>
      <w:r w:rsidRPr="002E6DDA">
        <w:rPr>
          <w:rFonts w:ascii="Arial" w:hAnsi="Arial" w:cs="Arial"/>
          <w:sz w:val="24"/>
        </w:rPr>
        <w:t>O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Vereador</w:t>
      </w:r>
      <w:r w:rsidRPr="002E6DDA">
        <w:rPr>
          <w:rFonts w:ascii="Arial" w:hAnsi="Arial" w:cs="Arial"/>
          <w:sz w:val="24"/>
        </w:rPr>
        <w:t xml:space="preserve"> CONSTANTINO</w:t>
      </w:r>
      <w:r w:rsidR="002E6DDA" w:rsidRPr="002E6DDA">
        <w:rPr>
          <w:rFonts w:ascii="Arial" w:hAnsi="Arial" w:cs="Arial"/>
          <w:sz w:val="24"/>
        </w:rPr>
        <w:t xml:space="preserve"> JOSÉ</w:t>
      </w:r>
      <w:r w:rsidRPr="002E6DDA">
        <w:rPr>
          <w:rFonts w:ascii="Arial" w:hAnsi="Arial" w:cs="Arial"/>
          <w:sz w:val="24"/>
        </w:rPr>
        <w:t xml:space="preserve"> GOI NETO</w:t>
      </w:r>
      <w:r w:rsidR="00C36018" w:rsidRPr="002E6DDA">
        <w:rPr>
          <w:rFonts w:ascii="Arial" w:hAnsi="Arial" w:cs="Arial"/>
          <w:sz w:val="24"/>
        </w:rPr>
        <w:t>,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Presidente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da Câmara Municipal de Vereadores de Boa Vista do Cadeado – RS, no uso das atrib</w:t>
      </w:r>
      <w:r w:rsidRPr="002E6DDA">
        <w:rPr>
          <w:rFonts w:ascii="Arial" w:hAnsi="Arial" w:cs="Arial"/>
          <w:sz w:val="24"/>
        </w:rPr>
        <w:t>uições que lhe confere o Art. 13</w:t>
      </w:r>
      <w:r w:rsidR="002C659D">
        <w:rPr>
          <w:rFonts w:ascii="Arial" w:hAnsi="Arial" w:cs="Arial"/>
          <w:sz w:val="24"/>
        </w:rPr>
        <w:t>, Parágra</w:t>
      </w:r>
      <w:r w:rsidR="002E6DDA" w:rsidRPr="002E6DDA">
        <w:rPr>
          <w:rFonts w:ascii="Arial" w:hAnsi="Arial" w:cs="Arial"/>
          <w:sz w:val="24"/>
        </w:rPr>
        <w:t>fo 1º</w:t>
      </w:r>
      <w:r w:rsidR="00C36018" w:rsidRPr="002E6DDA">
        <w:rPr>
          <w:rFonts w:ascii="Arial" w:hAnsi="Arial" w:cs="Arial"/>
          <w:sz w:val="24"/>
        </w:rPr>
        <w:t xml:space="preserve">, </w:t>
      </w:r>
      <w:r w:rsidR="002C659D">
        <w:rPr>
          <w:rFonts w:ascii="Arial" w:hAnsi="Arial" w:cs="Arial"/>
          <w:sz w:val="24"/>
        </w:rPr>
        <w:t>I</w:t>
      </w:r>
      <w:r w:rsidR="002E6DDA" w:rsidRPr="002E6DDA">
        <w:rPr>
          <w:rFonts w:ascii="Arial" w:hAnsi="Arial" w:cs="Arial"/>
          <w:sz w:val="24"/>
        </w:rPr>
        <w:t>nciso I</w:t>
      </w:r>
      <w:r w:rsidR="00C36018" w:rsidRPr="002E6DDA">
        <w:rPr>
          <w:rFonts w:ascii="Arial" w:hAnsi="Arial" w:cs="Arial"/>
          <w:sz w:val="24"/>
        </w:rPr>
        <w:t xml:space="preserve"> do Regiment</w:t>
      </w:r>
      <w:r w:rsidR="00240A6B" w:rsidRPr="002E6DDA">
        <w:rPr>
          <w:rFonts w:ascii="Arial" w:hAnsi="Arial" w:cs="Arial"/>
          <w:sz w:val="24"/>
        </w:rPr>
        <w:t xml:space="preserve">o Interno da Câmara Municipal, </w:t>
      </w:r>
      <w:r w:rsidR="00C36018" w:rsidRPr="002E6DDA">
        <w:rPr>
          <w:rFonts w:ascii="Arial" w:hAnsi="Arial" w:cs="Arial"/>
          <w:sz w:val="24"/>
        </w:rPr>
        <w:t>nos termos do Art. 17 da Lei Orgânica Municipal– LOM,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CONVOCA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os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Senhores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Vereadores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para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a</w:t>
      </w:r>
      <w:r w:rsidR="00240A6B" w:rsidRPr="002E6DDA">
        <w:rPr>
          <w:rFonts w:ascii="Arial" w:hAnsi="Arial" w:cs="Arial"/>
          <w:sz w:val="24"/>
        </w:rPr>
        <w:t xml:space="preserve"> </w:t>
      </w:r>
      <w:r w:rsidR="00C36018" w:rsidRPr="002E6DDA">
        <w:rPr>
          <w:rFonts w:ascii="Arial" w:hAnsi="Arial" w:cs="Arial"/>
          <w:sz w:val="24"/>
        </w:rPr>
        <w:t>realização de uma Sessão Extraor</w:t>
      </w:r>
      <w:r w:rsidR="002E6DDA" w:rsidRPr="002E6DDA">
        <w:rPr>
          <w:rFonts w:ascii="Arial" w:hAnsi="Arial" w:cs="Arial"/>
          <w:sz w:val="24"/>
        </w:rPr>
        <w:t>dinária, a realizar-se no dia 19 de Janeiro de 2026, às 19h0</w:t>
      </w:r>
      <w:r w:rsidR="00C36018" w:rsidRPr="002E6DDA">
        <w:rPr>
          <w:rFonts w:ascii="Arial" w:hAnsi="Arial" w:cs="Arial"/>
          <w:sz w:val="24"/>
        </w:rPr>
        <w:t>0min, com a seguinte</w:t>
      </w:r>
      <w:r w:rsidR="002E6DDA" w:rsidRPr="002E6DDA">
        <w:rPr>
          <w:rFonts w:ascii="Arial" w:hAnsi="Arial" w:cs="Arial"/>
          <w:sz w:val="24"/>
        </w:rPr>
        <w:t>:</w:t>
      </w:r>
    </w:p>
    <w:p w:rsidR="00240A6B" w:rsidRDefault="00240A6B">
      <w:pPr>
        <w:pStyle w:val="Corpodetexto"/>
        <w:rPr>
          <w:i w:val="0"/>
        </w:rPr>
      </w:pPr>
    </w:p>
    <w:p w:rsidR="000F31F4" w:rsidRPr="002E6DDA" w:rsidRDefault="000F31F4" w:rsidP="003E6EF2">
      <w:pPr>
        <w:pStyle w:val="Corpodetexto"/>
        <w:spacing w:before="46"/>
        <w:jc w:val="both"/>
        <w:rPr>
          <w:rFonts w:ascii="Arial" w:hAnsi="Arial" w:cs="Arial"/>
          <w:i w:val="0"/>
        </w:rPr>
      </w:pPr>
    </w:p>
    <w:p w:rsidR="000F31F4" w:rsidRPr="002E6DDA" w:rsidRDefault="00C36018" w:rsidP="003E6EF2">
      <w:pPr>
        <w:pStyle w:val="Ttulo"/>
        <w:rPr>
          <w:rFonts w:ascii="Arial" w:hAnsi="Arial" w:cs="Arial"/>
          <w:sz w:val="24"/>
          <w:szCs w:val="24"/>
        </w:rPr>
      </w:pPr>
      <w:r w:rsidRPr="002E6DDA">
        <w:rPr>
          <w:rFonts w:ascii="Arial" w:hAnsi="Arial" w:cs="Arial"/>
          <w:sz w:val="24"/>
          <w:szCs w:val="24"/>
        </w:rPr>
        <w:t>ORDEM DO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pacing w:val="-5"/>
          <w:sz w:val="24"/>
          <w:szCs w:val="24"/>
        </w:rPr>
        <w:t>DIA</w:t>
      </w:r>
    </w:p>
    <w:p w:rsidR="000F31F4" w:rsidRPr="002E6DDA" w:rsidRDefault="000F31F4" w:rsidP="003E6EF2">
      <w:pPr>
        <w:pStyle w:val="Corpodetexto"/>
        <w:jc w:val="both"/>
        <w:rPr>
          <w:rFonts w:ascii="Arial" w:hAnsi="Arial" w:cs="Arial"/>
          <w:b/>
          <w:i w:val="0"/>
        </w:rPr>
      </w:pPr>
    </w:p>
    <w:p w:rsidR="000F31F4" w:rsidRPr="002E6DDA" w:rsidRDefault="000F31F4" w:rsidP="003E6EF2">
      <w:pPr>
        <w:pStyle w:val="Corpodetexto"/>
        <w:jc w:val="both"/>
        <w:rPr>
          <w:rFonts w:ascii="Arial" w:hAnsi="Arial" w:cs="Arial"/>
          <w:b/>
          <w:i w:val="0"/>
        </w:rPr>
      </w:pPr>
    </w:p>
    <w:p w:rsidR="000F31F4" w:rsidRPr="002E6DDA" w:rsidRDefault="000F31F4" w:rsidP="003E6EF2">
      <w:pPr>
        <w:pStyle w:val="Corpodetexto"/>
        <w:jc w:val="both"/>
        <w:rPr>
          <w:rFonts w:ascii="Arial" w:hAnsi="Arial" w:cs="Arial"/>
        </w:rPr>
      </w:pPr>
    </w:p>
    <w:p w:rsidR="003E6EF2" w:rsidRDefault="00240A6B" w:rsidP="003E6EF2">
      <w:pPr>
        <w:tabs>
          <w:tab w:val="left" w:pos="960"/>
          <w:tab w:val="left" w:pos="1080"/>
        </w:tabs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1._PROJETO_DE_LEI_COMPLEMENTAR_Nº_137,_D"/>
      <w:bookmarkEnd w:id="0"/>
      <w:r w:rsidRPr="003E6EF2">
        <w:rPr>
          <w:rFonts w:ascii="Arial" w:hAnsi="Arial" w:cs="Arial"/>
          <w:b/>
          <w:sz w:val="24"/>
          <w:szCs w:val="24"/>
        </w:rPr>
        <w:t>1 -</w:t>
      </w:r>
      <w:r w:rsidRPr="002E6DDA">
        <w:rPr>
          <w:rFonts w:ascii="Arial" w:hAnsi="Arial" w:cs="Arial"/>
          <w:i/>
          <w:sz w:val="24"/>
          <w:szCs w:val="24"/>
        </w:rPr>
        <w:t xml:space="preserve"> </w:t>
      </w:r>
      <w:bookmarkStart w:id="1" w:name="5._PROJETO_DE_LEI_Nº_1.054,_DE_03_DE_JAN"/>
      <w:bookmarkEnd w:id="1"/>
      <w:r w:rsidR="002E6DDA" w:rsidRPr="002E6DDA">
        <w:rPr>
          <w:rFonts w:ascii="Arial" w:hAnsi="Arial" w:cs="Arial"/>
          <w:b/>
          <w:sz w:val="24"/>
          <w:szCs w:val="24"/>
        </w:rPr>
        <w:t>LEITURA DO PROJETO DE LEI Nº 1.248/2026</w:t>
      </w:r>
      <w:r w:rsidR="002E6DDA" w:rsidRPr="002E6DDA">
        <w:rPr>
          <w:rFonts w:ascii="Arial" w:hAnsi="Arial" w:cs="Arial"/>
          <w:b/>
          <w:i/>
          <w:sz w:val="24"/>
          <w:szCs w:val="24"/>
        </w:rPr>
        <w:t xml:space="preserve"> - </w:t>
      </w:r>
      <w:r w:rsidR="002E6DDA" w:rsidRPr="002E6DDA">
        <w:rPr>
          <w:rFonts w:ascii="Arial" w:hAnsi="Arial" w:cs="Arial"/>
          <w:i/>
          <w:iCs/>
          <w:sz w:val="24"/>
          <w:szCs w:val="24"/>
        </w:rPr>
        <w:t>Autoriza o Poder Executivo a contratar monitor e professor de história (20 hrs), temporariamente, por excepcional interesse público</w:t>
      </w:r>
      <w:r w:rsidR="002E6DDA" w:rsidRPr="002E6DDA">
        <w:rPr>
          <w:rFonts w:ascii="Arial" w:hAnsi="Arial" w:cs="Arial"/>
          <w:sz w:val="24"/>
          <w:szCs w:val="24"/>
        </w:rPr>
        <w:t xml:space="preserve">. </w:t>
      </w:r>
    </w:p>
    <w:p w:rsidR="003E6EF2" w:rsidRPr="003E6EF2" w:rsidRDefault="002E6DDA" w:rsidP="003E6EF2">
      <w:pPr>
        <w:tabs>
          <w:tab w:val="left" w:pos="960"/>
          <w:tab w:val="left" w:pos="1080"/>
        </w:tabs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3E6EF2">
        <w:rPr>
          <w:rFonts w:ascii="Arial" w:hAnsi="Arial" w:cs="Arial"/>
          <w:b/>
          <w:sz w:val="24"/>
          <w:szCs w:val="24"/>
        </w:rPr>
        <w:t>2- LEITURA</w:t>
      </w:r>
      <w:r w:rsidR="00912ABA">
        <w:rPr>
          <w:rFonts w:ascii="Arial" w:hAnsi="Arial" w:cs="Arial"/>
          <w:b/>
          <w:sz w:val="24"/>
          <w:szCs w:val="24"/>
        </w:rPr>
        <w:t xml:space="preserve"> DO PROJETO DE LEI Nº 1.249</w:t>
      </w:r>
      <w:r w:rsidRPr="002E6DDA">
        <w:rPr>
          <w:rFonts w:ascii="Arial" w:hAnsi="Arial" w:cs="Arial"/>
          <w:b/>
          <w:sz w:val="24"/>
          <w:szCs w:val="24"/>
        </w:rPr>
        <w:t>/2026</w:t>
      </w:r>
      <w:r w:rsidR="00912ABA">
        <w:rPr>
          <w:rFonts w:ascii="Arial" w:hAnsi="Arial" w:cs="Arial"/>
          <w:b/>
          <w:sz w:val="24"/>
          <w:szCs w:val="24"/>
        </w:rPr>
        <w:t xml:space="preserve"> </w:t>
      </w:r>
      <w:r w:rsidRPr="002E6DDA">
        <w:rPr>
          <w:rFonts w:ascii="Arial" w:hAnsi="Arial" w:cs="Arial"/>
          <w:b/>
          <w:sz w:val="24"/>
          <w:szCs w:val="24"/>
        </w:rPr>
        <w:t>-</w:t>
      </w:r>
      <w:r w:rsidRPr="002E6D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3E6EF2">
        <w:rPr>
          <w:rFonts w:ascii="Arial" w:hAnsi="Arial" w:cs="Arial"/>
          <w:i/>
          <w:sz w:val="24"/>
          <w:szCs w:val="24"/>
        </w:rPr>
        <w:t>Autoriza a abrir, incluir e alterar no plano plurianual (ppa), na lei de diretrizes orçamentária (ldo), e na lei orçamentária anual (loa) de 2026, sendo incluído e aberto os créditos adicionais especiais no</w:t>
      </w:r>
      <w:r w:rsidR="00912ABA">
        <w:rPr>
          <w:rFonts w:ascii="Arial" w:hAnsi="Arial" w:cs="Arial"/>
          <w:i/>
          <w:sz w:val="24"/>
          <w:szCs w:val="24"/>
        </w:rPr>
        <w:t xml:space="preserve"> orçamento vigente no valor de R</w:t>
      </w:r>
      <w:r w:rsidRPr="003E6EF2">
        <w:rPr>
          <w:rFonts w:ascii="Arial" w:hAnsi="Arial" w:cs="Arial"/>
          <w:i/>
          <w:sz w:val="24"/>
          <w:szCs w:val="24"/>
        </w:rPr>
        <w:t>$ 130.800,00 (centro e trinta mil e oitocentos reais).</w:t>
      </w:r>
    </w:p>
    <w:p w:rsidR="00240A6B" w:rsidRPr="002E6DDA" w:rsidRDefault="002E6DDA" w:rsidP="003E6EF2">
      <w:pPr>
        <w:pStyle w:val="Corpodetexto"/>
        <w:spacing w:before="1" w:line="276" w:lineRule="auto"/>
        <w:ind w:right="579"/>
        <w:jc w:val="both"/>
        <w:rPr>
          <w:rFonts w:ascii="Arial" w:hAnsi="Arial" w:cs="Arial"/>
        </w:rPr>
      </w:pPr>
      <w:r w:rsidRPr="003E6EF2">
        <w:rPr>
          <w:rFonts w:ascii="Arial" w:hAnsi="Arial" w:cs="Arial"/>
          <w:b/>
        </w:rPr>
        <w:t xml:space="preserve">3- </w:t>
      </w:r>
      <w:r w:rsidRPr="003E6EF2">
        <w:rPr>
          <w:rFonts w:ascii="Arial" w:hAnsi="Arial" w:cs="Arial"/>
          <w:b/>
          <w:i w:val="0"/>
        </w:rPr>
        <w:t>LEITURA DO PROJETO DE LEI COMPLEMENTAR Nº 181</w:t>
      </w:r>
      <w:r w:rsidR="003E6EF2">
        <w:rPr>
          <w:rFonts w:ascii="Arial" w:hAnsi="Arial" w:cs="Arial"/>
          <w:b/>
          <w:i w:val="0"/>
        </w:rPr>
        <w:t>/2026</w:t>
      </w:r>
      <w:r w:rsidR="003E6EF2" w:rsidRPr="00912ABA">
        <w:rPr>
          <w:rFonts w:ascii="Arial" w:hAnsi="Arial" w:cs="Arial"/>
          <w:b/>
        </w:rPr>
        <w:t xml:space="preserve"> -</w:t>
      </w:r>
      <w:r w:rsidR="003E6EF2" w:rsidRPr="003E6EF2">
        <w:rPr>
          <w:rFonts w:ascii="Arial" w:hAnsi="Arial" w:cs="Arial"/>
          <w:b/>
          <w:spacing w:val="-4"/>
        </w:rPr>
        <w:t xml:space="preserve"> </w:t>
      </w:r>
      <w:r w:rsidR="003E6EF2" w:rsidRPr="003E6EF2">
        <w:rPr>
          <w:rFonts w:ascii="Arial" w:hAnsi="Arial" w:cs="Arial"/>
          <w:spacing w:val="-4"/>
        </w:rPr>
        <w:t xml:space="preserve">Altera a lei complementar nº161, de 08 de novembro de 2023, </w:t>
      </w:r>
      <w:r w:rsidR="003E6EF2" w:rsidRPr="003E6EF2">
        <w:rPr>
          <w:rFonts w:ascii="Arial" w:hAnsi="Arial" w:cs="Arial"/>
        </w:rPr>
        <w:t>ǫue consolida a legislação do plano de carreira dos profissionais da educação básica de boa vista do cadeado, modificando os reǫuisitos para provimento do cargo de vice-diretor de escola</w:t>
      </w:r>
      <w:r w:rsidR="003E6EF2">
        <w:rPr>
          <w:rFonts w:ascii="Arial" w:hAnsi="Arial" w:cs="Arial"/>
        </w:rPr>
        <w:t>.</w:t>
      </w:r>
      <w:r w:rsidR="003E6EF2" w:rsidRPr="003E6EF2">
        <w:rPr>
          <w:rFonts w:ascii="Arial" w:hAnsi="Arial" w:cs="Arial"/>
        </w:rPr>
        <w:t xml:space="preserve"> </w:t>
      </w:r>
    </w:p>
    <w:p w:rsidR="00240A6B" w:rsidRPr="002E6DDA" w:rsidRDefault="00240A6B" w:rsidP="00240A6B">
      <w:pPr>
        <w:pStyle w:val="Corpodetexto"/>
        <w:jc w:val="both"/>
        <w:rPr>
          <w:rFonts w:ascii="Arial" w:hAnsi="Arial" w:cs="Arial"/>
        </w:rPr>
      </w:pPr>
    </w:p>
    <w:p w:rsidR="00240A6B" w:rsidRDefault="00240A6B" w:rsidP="00240A6B">
      <w:pPr>
        <w:pStyle w:val="Corpodetexto"/>
        <w:jc w:val="both"/>
        <w:rPr>
          <w:rFonts w:ascii="Arial" w:hAnsi="Arial" w:cs="Arial"/>
        </w:rPr>
      </w:pPr>
    </w:p>
    <w:p w:rsidR="003E6EF2" w:rsidRPr="002E6DDA" w:rsidRDefault="003E6EF2" w:rsidP="00240A6B">
      <w:pPr>
        <w:pStyle w:val="Corpodetexto"/>
        <w:jc w:val="both"/>
        <w:rPr>
          <w:rFonts w:ascii="Arial" w:hAnsi="Arial" w:cs="Arial"/>
        </w:rPr>
      </w:pPr>
    </w:p>
    <w:p w:rsidR="00240A6B" w:rsidRPr="002E6DDA" w:rsidRDefault="00240A6B" w:rsidP="00240A6B">
      <w:pPr>
        <w:pStyle w:val="Corpodetexto"/>
        <w:jc w:val="both"/>
        <w:rPr>
          <w:rFonts w:ascii="Arial" w:hAnsi="Arial" w:cs="Arial"/>
        </w:rPr>
      </w:pPr>
    </w:p>
    <w:p w:rsidR="00240A6B" w:rsidRPr="002E6DDA" w:rsidRDefault="00240A6B" w:rsidP="00240A6B">
      <w:pPr>
        <w:pStyle w:val="Corpodetexto"/>
        <w:jc w:val="both"/>
        <w:rPr>
          <w:rFonts w:ascii="Arial" w:hAnsi="Arial" w:cs="Arial"/>
          <w:i w:val="0"/>
        </w:rPr>
      </w:pPr>
    </w:p>
    <w:p w:rsidR="000F31F4" w:rsidRPr="003E6EF2" w:rsidRDefault="002C659D" w:rsidP="003E6EF2">
      <w:pPr>
        <w:pStyle w:val="Corpodetexto"/>
        <w:spacing w:before="12"/>
        <w:jc w:val="center"/>
        <w:rPr>
          <w:rFonts w:ascii="Arial" w:hAnsi="Arial" w:cs="Arial"/>
          <w:b/>
          <w:i w:val="0"/>
        </w:rPr>
      </w:pPr>
      <w:r>
        <w:rPr>
          <w:rFonts w:ascii="Arial" w:hAnsi="Arial" w:cs="Arial"/>
          <w:b/>
          <w:i w:val="0"/>
        </w:rPr>
        <w:t xml:space="preserve">CONSTANTINO JOSÉ GOI </w:t>
      </w:r>
      <w:r w:rsidR="003E6EF2" w:rsidRPr="003E6EF2">
        <w:rPr>
          <w:rFonts w:ascii="Arial" w:hAnsi="Arial" w:cs="Arial"/>
          <w:b/>
          <w:i w:val="0"/>
        </w:rPr>
        <w:t>NETO</w:t>
      </w:r>
    </w:p>
    <w:p w:rsidR="000F31F4" w:rsidRDefault="00C36018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  <w:r w:rsidRPr="002E6DDA">
        <w:rPr>
          <w:rFonts w:ascii="Arial" w:hAnsi="Arial" w:cs="Arial"/>
          <w:sz w:val="24"/>
          <w:szCs w:val="24"/>
        </w:rPr>
        <w:t>Presidente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da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Câmara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>Municipal</w:t>
      </w:r>
      <w:r w:rsidR="00240A6B" w:rsidRPr="002E6DDA">
        <w:rPr>
          <w:rFonts w:ascii="Arial" w:hAnsi="Arial" w:cs="Arial"/>
          <w:sz w:val="24"/>
          <w:szCs w:val="24"/>
        </w:rPr>
        <w:t xml:space="preserve"> </w:t>
      </w:r>
      <w:r w:rsidRPr="002E6DDA">
        <w:rPr>
          <w:rFonts w:ascii="Arial" w:hAnsi="Arial" w:cs="Arial"/>
          <w:sz w:val="24"/>
          <w:szCs w:val="24"/>
        </w:rPr>
        <w:t xml:space="preserve">de </w:t>
      </w:r>
      <w:r w:rsidRPr="002E6DDA">
        <w:rPr>
          <w:rFonts w:ascii="Arial" w:hAnsi="Arial" w:cs="Arial"/>
          <w:spacing w:val="-2"/>
          <w:sz w:val="24"/>
          <w:szCs w:val="24"/>
        </w:rPr>
        <w:t>Vereadores</w:t>
      </w: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Default="003E6EF2">
      <w:pPr>
        <w:ind w:right="1"/>
        <w:jc w:val="center"/>
        <w:rPr>
          <w:rFonts w:ascii="Arial" w:hAnsi="Arial" w:cs="Arial"/>
          <w:spacing w:val="-2"/>
          <w:sz w:val="24"/>
          <w:szCs w:val="24"/>
        </w:rPr>
      </w:pPr>
    </w:p>
    <w:p w:rsidR="003E6EF2" w:rsidRPr="002E6DDA" w:rsidRDefault="003E6EF2">
      <w:pPr>
        <w:ind w:right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Boa Vista do Cadeado/RS, 16 de Janeiro de 2026.</w:t>
      </w:r>
    </w:p>
    <w:sectPr w:rsidR="003E6EF2" w:rsidRPr="002E6DDA" w:rsidSect="000F31F4">
      <w:pgSz w:w="11910" w:h="16840"/>
      <w:pgMar w:top="1620" w:right="1559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309A6"/>
    <w:multiLevelType w:val="hybridMultilevel"/>
    <w:tmpl w:val="B1D24D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825B0"/>
    <w:multiLevelType w:val="hybridMultilevel"/>
    <w:tmpl w:val="F9141D4C"/>
    <w:lvl w:ilvl="0" w:tplc="0416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2">
    <w:nsid w:val="66A10E05"/>
    <w:multiLevelType w:val="hybridMultilevel"/>
    <w:tmpl w:val="1A6A9FD2"/>
    <w:lvl w:ilvl="0" w:tplc="D97C0554">
      <w:start w:val="1"/>
      <w:numFmt w:val="decimal"/>
      <w:lvlText w:val="%1."/>
      <w:lvlJc w:val="left"/>
      <w:pPr>
        <w:ind w:left="467" w:hanging="32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E3A57B8">
      <w:numFmt w:val="bullet"/>
      <w:lvlText w:val="•"/>
      <w:lvlJc w:val="left"/>
      <w:pPr>
        <w:ind w:left="1292" w:hanging="326"/>
      </w:pPr>
      <w:rPr>
        <w:rFonts w:hint="default"/>
        <w:lang w:val="pt-PT" w:eastAsia="en-US" w:bidi="ar-SA"/>
      </w:rPr>
    </w:lvl>
    <w:lvl w:ilvl="2" w:tplc="A9DE5CD8">
      <w:numFmt w:val="bullet"/>
      <w:lvlText w:val="•"/>
      <w:lvlJc w:val="left"/>
      <w:pPr>
        <w:ind w:left="2125" w:hanging="326"/>
      </w:pPr>
      <w:rPr>
        <w:rFonts w:hint="default"/>
        <w:lang w:val="pt-PT" w:eastAsia="en-US" w:bidi="ar-SA"/>
      </w:rPr>
    </w:lvl>
    <w:lvl w:ilvl="3" w:tplc="28220366">
      <w:numFmt w:val="bullet"/>
      <w:lvlText w:val="•"/>
      <w:lvlJc w:val="left"/>
      <w:pPr>
        <w:ind w:left="2958" w:hanging="326"/>
      </w:pPr>
      <w:rPr>
        <w:rFonts w:hint="default"/>
        <w:lang w:val="pt-PT" w:eastAsia="en-US" w:bidi="ar-SA"/>
      </w:rPr>
    </w:lvl>
    <w:lvl w:ilvl="4" w:tplc="AC22017E">
      <w:numFmt w:val="bullet"/>
      <w:lvlText w:val="•"/>
      <w:lvlJc w:val="left"/>
      <w:pPr>
        <w:ind w:left="3790" w:hanging="326"/>
      </w:pPr>
      <w:rPr>
        <w:rFonts w:hint="default"/>
        <w:lang w:val="pt-PT" w:eastAsia="en-US" w:bidi="ar-SA"/>
      </w:rPr>
    </w:lvl>
    <w:lvl w:ilvl="5" w:tplc="76C85B38">
      <w:numFmt w:val="bullet"/>
      <w:lvlText w:val="•"/>
      <w:lvlJc w:val="left"/>
      <w:pPr>
        <w:ind w:left="4623" w:hanging="326"/>
      </w:pPr>
      <w:rPr>
        <w:rFonts w:hint="default"/>
        <w:lang w:val="pt-PT" w:eastAsia="en-US" w:bidi="ar-SA"/>
      </w:rPr>
    </w:lvl>
    <w:lvl w:ilvl="6" w:tplc="F2B2503E">
      <w:numFmt w:val="bullet"/>
      <w:lvlText w:val="•"/>
      <w:lvlJc w:val="left"/>
      <w:pPr>
        <w:ind w:left="5456" w:hanging="326"/>
      </w:pPr>
      <w:rPr>
        <w:rFonts w:hint="default"/>
        <w:lang w:val="pt-PT" w:eastAsia="en-US" w:bidi="ar-SA"/>
      </w:rPr>
    </w:lvl>
    <w:lvl w:ilvl="7" w:tplc="BE82F522">
      <w:numFmt w:val="bullet"/>
      <w:lvlText w:val="•"/>
      <w:lvlJc w:val="left"/>
      <w:pPr>
        <w:ind w:left="6288" w:hanging="326"/>
      </w:pPr>
      <w:rPr>
        <w:rFonts w:hint="default"/>
        <w:lang w:val="pt-PT" w:eastAsia="en-US" w:bidi="ar-SA"/>
      </w:rPr>
    </w:lvl>
    <w:lvl w:ilvl="8" w:tplc="E532338A">
      <w:numFmt w:val="bullet"/>
      <w:lvlText w:val="•"/>
      <w:lvlJc w:val="left"/>
      <w:pPr>
        <w:ind w:left="7121" w:hanging="3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F31F4"/>
    <w:rsid w:val="000F31F4"/>
    <w:rsid w:val="00226635"/>
    <w:rsid w:val="00240A6B"/>
    <w:rsid w:val="00257303"/>
    <w:rsid w:val="002C659D"/>
    <w:rsid w:val="002E6DDA"/>
    <w:rsid w:val="003E6EF2"/>
    <w:rsid w:val="00421DDE"/>
    <w:rsid w:val="00646F6B"/>
    <w:rsid w:val="00912ABA"/>
    <w:rsid w:val="00C3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F31F4"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F31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F31F4"/>
    <w:rPr>
      <w:i/>
      <w:iCs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0F31F4"/>
    <w:pPr>
      <w:spacing w:line="291" w:lineRule="exact"/>
      <w:ind w:left="87" w:hanging="514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0F31F4"/>
    <w:pPr>
      <w:spacing w:line="291" w:lineRule="exact"/>
      <w:ind w:left="515" w:hanging="374"/>
      <w:outlineLvl w:val="2"/>
    </w:pPr>
    <w:rPr>
      <w:b/>
      <w:bCs/>
      <w:sz w:val="24"/>
      <w:szCs w:val="24"/>
    </w:rPr>
  </w:style>
  <w:style w:type="paragraph" w:styleId="Ttulo">
    <w:name w:val="Title"/>
    <w:basedOn w:val="Normal"/>
    <w:uiPriority w:val="1"/>
    <w:qFormat/>
    <w:rsid w:val="000F31F4"/>
    <w:pPr>
      <w:spacing w:before="1"/>
      <w:ind w:left="1" w:right="87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rsid w:val="000F31F4"/>
    <w:pPr>
      <w:spacing w:line="291" w:lineRule="exact"/>
      <w:ind w:left="515" w:hanging="374"/>
    </w:pPr>
  </w:style>
  <w:style w:type="paragraph" w:customStyle="1" w:styleId="TableParagraph">
    <w:name w:val="Table Paragraph"/>
    <w:basedOn w:val="Normal"/>
    <w:uiPriority w:val="1"/>
    <w:qFormat/>
    <w:rsid w:val="000F31F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E6DD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E6DDA"/>
    <w:rPr>
      <w:rFonts w:ascii="Verdana" w:eastAsia="Verdana" w:hAnsi="Verdana" w:cs="Verdana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CÂMARA</cp:lastModifiedBy>
  <cp:revision>4</cp:revision>
  <cp:lastPrinted>2026-01-16T14:20:00Z</cp:lastPrinted>
  <dcterms:created xsi:type="dcterms:W3CDTF">2026-01-16T12:41:00Z</dcterms:created>
  <dcterms:modified xsi:type="dcterms:W3CDTF">2026-01-16T14:20:00Z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2025-05-27T00:00:00Z</vt:filetime>
  </property>
</Properties>
</file>