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2D6A9F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837831" w:rsidRDefault="00837831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A52915" w:rsidRDefault="00C4296B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540B75">
        <w:rPr>
          <w:rFonts w:ascii="Arial" w:hAnsi="Arial" w:cs="Arial"/>
          <w:b/>
          <w:bCs/>
          <w:sz w:val="20"/>
          <w:szCs w:val="20"/>
          <w:u w:val="single"/>
        </w:rPr>
        <w:t xml:space="preserve">RESUMO SESSÃO ORDINÁRIA </w:t>
      </w:r>
      <w:r w:rsidR="00763175" w:rsidRPr="00540B75">
        <w:rPr>
          <w:rFonts w:ascii="Arial" w:hAnsi="Arial" w:cs="Arial"/>
          <w:b/>
          <w:bCs/>
          <w:sz w:val="20"/>
          <w:szCs w:val="20"/>
          <w:u w:val="single"/>
        </w:rPr>
        <w:t>Nº 1</w:t>
      </w:r>
      <w:r w:rsidR="00257AE2" w:rsidRPr="00540B75">
        <w:rPr>
          <w:rFonts w:ascii="Arial" w:hAnsi="Arial" w:cs="Arial"/>
          <w:b/>
          <w:bCs/>
          <w:sz w:val="20"/>
          <w:szCs w:val="20"/>
          <w:u w:val="single"/>
        </w:rPr>
        <w:t>.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1</w:t>
      </w:r>
      <w:r w:rsidR="00A97743">
        <w:rPr>
          <w:rFonts w:ascii="Arial" w:hAnsi="Arial" w:cs="Arial"/>
          <w:b/>
          <w:bCs/>
          <w:sz w:val="20"/>
          <w:szCs w:val="20"/>
          <w:u w:val="single"/>
        </w:rPr>
        <w:t>2</w:t>
      </w:r>
      <w:r w:rsidR="0017747A">
        <w:rPr>
          <w:rFonts w:ascii="Arial" w:hAnsi="Arial" w:cs="Arial"/>
          <w:b/>
          <w:bCs/>
          <w:sz w:val="20"/>
          <w:szCs w:val="20"/>
          <w:u w:val="single"/>
        </w:rPr>
        <w:t>9</w:t>
      </w:r>
      <w:r w:rsidR="00640A86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  <w:r w:rsidR="00AE3B1C" w:rsidRPr="00540B75">
        <w:rPr>
          <w:rFonts w:ascii="Arial" w:hAnsi="Arial" w:cs="Arial"/>
          <w:b/>
          <w:bCs/>
          <w:sz w:val="20"/>
          <w:szCs w:val="20"/>
          <w:u w:val="single"/>
        </w:rPr>
        <w:t>DE</w:t>
      </w:r>
      <w:r w:rsidR="0017747A">
        <w:rPr>
          <w:rFonts w:ascii="Arial" w:hAnsi="Arial" w:cs="Arial"/>
          <w:b/>
          <w:bCs/>
          <w:sz w:val="20"/>
          <w:szCs w:val="20"/>
          <w:u w:val="single"/>
        </w:rPr>
        <w:t>15</w:t>
      </w:r>
      <w:r w:rsidR="00814B42">
        <w:rPr>
          <w:rFonts w:ascii="Arial" w:hAnsi="Arial" w:cs="Arial"/>
          <w:b/>
          <w:bCs/>
          <w:sz w:val="20"/>
          <w:szCs w:val="20"/>
          <w:u w:val="single"/>
        </w:rPr>
        <w:t>/0</w:t>
      </w:r>
      <w:r w:rsidR="001D100E">
        <w:rPr>
          <w:rFonts w:ascii="Arial" w:hAnsi="Arial" w:cs="Arial"/>
          <w:b/>
          <w:bCs/>
          <w:sz w:val="20"/>
          <w:szCs w:val="20"/>
          <w:u w:val="single"/>
        </w:rPr>
        <w:t>7</w:t>
      </w:r>
      <w:r w:rsidR="00FA2EE6">
        <w:rPr>
          <w:rFonts w:ascii="Arial" w:hAnsi="Arial" w:cs="Arial"/>
          <w:b/>
          <w:bCs/>
          <w:sz w:val="20"/>
          <w:szCs w:val="20"/>
          <w:u w:val="single"/>
        </w:rPr>
        <w:t>/2024</w:t>
      </w:r>
    </w:p>
    <w:p w:rsidR="00640A86" w:rsidRDefault="00260B2F" w:rsidP="001E652F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175032">
        <w:rPr>
          <w:rFonts w:ascii="Arial" w:eastAsia="Times New Roman" w:hAnsi="Arial" w:cs="Arial"/>
          <w:b/>
          <w:sz w:val="16"/>
          <w:szCs w:val="16"/>
        </w:rPr>
        <w:t xml:space="preserve">        </w:t>
      </w:r>
      <w:r w:rsidR="00CD5EA7" w:rsidRPr="00175032">
        <w:rPr>
          <w:rFonts w:ascii="Arial" w:hAnsi="Arial" w:cs="Arial"/>
          <w:b/>
          <w:sz w:val="16"/>
          <w:szCs w:val="16"/>
        </w:rPr>
        <w:t xml:space="preserve">- </w:t>
      </w:r>
      <w:r w:rsidR="0026615F" w:rsidRPr="00175032">
        <w:rPr>
          <w:rFonts w:ascii="Arial" w:hAnsi="Arial" w:cs="Arial"/>
          <w:b/>
          <w:sz w:val="16"/>
          <w:szCs w:val="16"/>
        </w:rPr>
        <w:t>Ata nº 1.</w:t>
      </w:r>
      <w:r w:rsidR="00FA2EE6" w:rsidRPr="00175032">
        <w:rPr>
          <w:rFonts w:ascii="Arial" w:hAnsi="Arial" w:cs="Arial"/>
          <w:b/>
          <w:sz w:val="16"/>
          <w:szCs w:val="16"/>
        </w:rPr>
        <w:t>1</w:t>
      </w:r>
      <w:r w:rsidR="007843B7">
        <w:rPr>
          <w:rFonts w:ascii="Arial" w:hAnsi="Arial" w:cs="Arial"/>
          <w:b/>
          <w:sz w:val="16"/>
          <w:szCs w:val="16"/>
        </w:rPr>
        <w:t>2</w:t>
      </w:r>
      <w:r w:rsidR="0017747A">
        <w:rPr>
          <w:rFonts w:ascii="Arial" w:hAnsi="Arial" w:cs="Arial"/>
          <w:b/>
          <w:sz w:val="16"/>
          <w:szCs w:val="16"/>
        </w:rPr>
        <w:t>8</w:t>
      </w:r>
      <w:r w:rsidR="0026615F" w:rsidRPr="00175032">
        <w:rPr>
          <w:rFonts w:ascii="Arial" w:hAnsi="Arial" w:cs="Arial"/>
          <w:b/>
          <w:sz w:val="16"/>
          <w:szCs w:val="16"/>
        </w:rPr>
        <w:t>/202</w:t>
      </w:r>
      <w:r w:rsidR="00FA2EE6" w:rsidRPr="00175032">
        <w:rPr>
          <w:rFonts w:ascii="Arial" w:hAnsi="Arial" w:cs="Arial"/>
          <w:b/>
          <w:sz w:val="16"/>
          <w:szCs w:val="16"/>
        </w:rPr>
        <w:t>4</w:t>
      </w:r>
      <w:r w:rsidR="0026615F" w:rsidRPr="00175032">
        <w:rPr>
          <w:rFonts w:ascii="Arial" w:hAnsi="Arial" w:cs="Arial"/>
          <w:b/>
          <w:sz w:val="16"/>
          <w:szCs w:val="16"/>
        </w:rPr>
        <w:t xml:space="preserve"> da Sessão </w:t>
      </w:r>
      <w:r w:rsidR="00716C81" w:rsidRPr="00175032">
        <w:rPr>
          <w:rFonts w:ascii="Arial" w:hAnsi="Arial" w:cs="Arial"/>
          <w:b/>
          <w:sz w:val="16"/>
          <w:szCs w:val="16"/>
        </w:rPr>
        <w:t>O</w:t>
      </w:r>
      <w:r w:rsidR="0026615F" w:rsidRPr="00175032">
        <w:rPr>
          <w:rFonts w:ascii="Arial" w:hAnsi="Arial" w:cs="Arial"/>
          <w:b/>
          <w:sz w:val="16"/>
          <w:szCs w:val="16"/>
        </w:rPr>
        <w:t>rdinária do dia</w:t>
      </w:r>
      <w:r w:rsidR="00175032" w:rsidRPr="00175032">
        <w:rPr>
          <w:rFonts w:ascii="Arial" w:hAnsi="Arial" w:cs="Arial"/>
          <w:b/>
          <w:sz w:val="16"/>
          <w:szCs w:val="16"/>
        </w:rPr>
        <w:t xml:space="preserve"> </w:t>
      </w:r>
      <w:r w:rsidR="003E730F">
        <w:rPr>
          <w:rFonts w:ascii="Arial" w:hAnsi="Arial" w:cs="Arial"/>
          <w:b/>
          <w:sz w:val="16"/>
          <w:szCs w:val="16"/>
        </w:rPr>
        <w:t>0</w:t>
      </w:r>
      <w:r w:rsidR="0017747A">
        <w:rPr>
          <w:rFonts w:ascii="Arial" w:hAnsi="Arial" w:cs="Arial"/>
          <w:b/>
          <w:sz w:val="16"/>
          <w:szCs w:val="16"/>
        </w:rPr>
        <w:t>8</w:t>
      </w:r>
      <w:r w:rsidR="00062AD3" w:rsidRPr="00175032">
        <w:rPr>
          <w:rFonts w:ascii="Arial" w:hAnsi="Arial" w:cs="Arial"/>
          <w:b/>
          <w:sz w:val="16"/>
          <w:szCs w:val="16"/>
        </w:rPr>
        <w:t>/</w:t>
      </w:r>
      <w:r w:rsidR="00175032" w:rsidRPr="00175032">
        <w:rPr>
          <w:rFonts w:ascii="Arial" w:hAnsi="Arial" w:cs="Arial"/>
          <w:b/>
          <w:sz w:val="16"/>
          <w:szCs w:val="16"/>
        </w:rPr>
        <w:t>0</w:t>
      </w:r>
      <w:r w:rsidR="003E730F">
        <w:rPr>
          <w:rFonts w:ascii="Arial" w:hAnsi="Arial" w:cs="Arial"/>
          <w:b/>
          <w:sz w:val="16"/>
          <w:szCs w:val="16"/>
        </w:rPr>
        <w:t>7</w:t>
      </w:r>
      <w:r w:rsidR="00FA2EE6" w:rsidRPr="00175032">
        <w:rPr>
          <w:rFonts w:ascii="Arial" w:hAnsi="Arial" w:cs="Arial"/>
          <w:b/>
          <w:sz w:val="16"/>
          <w:szCs w:val="16"/>
        </w:rPr>
        <w:t>/2024</w:t>
      </w:r>
      <w:r w:rsidR="0026615F" w:rsidRPr="00175032">
        <w:rPr>
          <w:rFonts w:ascii="Arial" w:hAnsi="Arial" w:cs="Arial"/>
          <w:b/>
          <w:sz w:val="16"/>
          <w:szCs w:val="16"/>
        </w:rPr>
        <w:t>:</w:t>
      </w:r>
      <w:r w:rsidR="0026615F" w:rsidRPr="00175032">
        <w:rPr>
          <w:rFonts w:ascii="Arial" w:hAnsi="Arial" w:cs="Arial"/>
          <w:sz w:val="16"/>
          <w:szCs w:val="16"/>
        </w:rPr>
        <w:t xml:space="preserve"> </w:t>
      </w:r>
      <w:r w:rsidR="0026615F" w:rsidRPr="00175032">
        <w:rPr>
          <w:rFonts w:ascii="Arial" w:hAnsi="Arial" w:cs="Arial"/>
          <w:b/>
          <w:sz w:val="16"/>
          <w:szCs w:val="16"/>
          <w:u w:val="single"/>
        </w:rPr>
        <w:t>Aprovada por Unanimidade</w:t>
      </w:r>
    </w:p>
    <w:p w:rsidR="00837831" w:rsidRPr="0017747A" w:rsidRDefault="001D100E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  <w:r>
        <w:rPr>
          <w:rFonts w:ascii="Arial" w:hAnsi="Arial" w:cs="Arial"/>
          <w:b/>
          <w:sz w:val="16"/>
          <w:szCs w:val="16"/>
        </w:rPr>
        <w:t xml:space="preserve">    </w:t>
      </w:r>
      <w:r w:rsidR="001E652F">
        <w:rPr>
          <w:rFonts w:ascii="Arial" w:hAnsi="Arial" w:cs="Arial"/>
          <w:b/>
          <w:sz w:val="16"/>
          <w:szCs w:val="16"/>
        </w:rPr>
        <w:t xml:space="preserve"> </w:t>
      </w:r>
      <w:r w:rsidR="001E652F"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  <w:r w:rsidR="001E652F">
        <w:rPr>
          <w:rFonts w:ascii="Arial" w:hAnsi="Arial" w:cs="Arial"/>
          <w:b/>
          <w:sz w:val="16"/>
          <w:szCs w:val="16"/>
        </w:rPr>
        <w:t xml:space="preserve">-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Projeto de Lei </w:t>
      </w:r>
      <w:r w:rsidR="0017747A">
        <w:rPr>
          <w:rFonts w:ascii="Arial" w:hAnsi="Arial" w:cs="Arial"/>
          <w:b/>
          <w:sz w:val="16"/>
          <w:szCs w:val="16"/>
        </w:rPr>
        <w:t xml:space="preserve">Complementar </w:t>
      </w:r>
      <w:r w:rsidR="001E652F" w:rsidRPr="00B6626D">
        <w:rPr>
          <w:rFonts w:ascii="Arial" w:hAnsi="Arial" w:cs="Arial"/>
          <w:b/>
          <w:sz w:val="16"/>
          <w:szCs w:val="16"/>
        </w:rPr>
        <w:t xml:space="preserve">nº. </w:t>
      </w:r>
      <w:r w:rsidR="001E652F">
        <w:rPr>
          <w:rFonts w:ascii="Arial" w:hAnsi="Arial" w:cs="Arial"/>
          <w:b/>
          <w:sz w:val="16"/>
          <w:szCs w:val="16"/>
        </w:rPr>
        <w:t>1</w:t>
      </w:r>
      <w:r w:rsidR="0017747A">
        <w:rPr>
          <w:rFonts w:ascii="Arial" w:hAnsi="Arial" w:cs="Arial"/>
          <w:b/>
          <w:sz w:val="16"/>
          <w:szCs w:val="16"/>
        </w:rPr>
        <w:t>72</w:t>
      </w:r>
      <w:r w:rsidR="001E652F">
        <w:rPr>
          <w:rFonts w:ascii="Arial" w:hAnsi="Arial" w:cs="Arial"/>
          <w:b/>
          <w:sz w:val="16"/>
          <w:szCs w:val="16"/>
        </w:rPr>
        <w:t>/2024 que</w:t>
      </w:r>
      <w:r w:rsidR="001E652F" w:rsidRPr="0017747A">
        <w:rPr>
          <w:rFonts w:ascii="Arial" w:hAnsi="Arial" w:cs="Arial"/>
          <w:b/>
          <w:sz w:val="16"/>
          <w:szCs w:val="16"/>
        </w:rPr>
        <w:t>:</w:t>
      </w:r>
      <w:r w:rsidR="0017747A" w:rsidRPr="0017747A">
        <w:rPr>
          <w:rFonts w:ascii="Arial" w:eastAsia="Arial" w:hAnsi="Arial" w:cs="Arial"/>
          <w:i/>
          <w:iCs/>
          <w:sz w:val="16"/>
          <w:szCs w:val="16"/>
        </w:rPr>
        <w:t xml:space="preserve"> Altera</w:t>
      </w:r>
      <w:r w:rsidR="0017747A">
        <w:rPr>
          <w:rFonts w:ascii="Arial" w:eastAsia="Arial" w:hAnsi="Arial" w:cs="Arial"/>
          <w:i/>
          <w:iCs/>
        </w:rPr>
        <w:t xml:space="preserve"> </w:t>
      </w:r>
      <w:r w:rsidR="0017747A" w:rsidRPr="0017747A">
        <w:rPr>
          <w:rFonts w:ascii="Arial" w:eastAsia="Arial" w:hAnsi="Arial" w:cs="Arial"/>
          <w:i/>
          <w:iCs/>
          <w:sz w:val="16"/>
          <w:szCs w:val="16"/>
        </w:rPr>
        <w:t>a Lei Complementar n° 162 de 05 de Dezembro de 2023, e dá outras providências</w:t>
      </w:r>
      <w:r w:rsidR="0017747A">
        <w:rPr>
          <w:rFonts w:ascii="Arial" w:eastAsia="Arial" w:hAnsi="Arial" w:cs="Arial"/>
          <w:i/>
          <w:iCs/>
          <w:sz w:val="16"/>
          <w:szCs w:val="16"/>
        </w:rPr>
        <w:t>:</w:t>
      </w:r>
      <w:proofErr w:type="gramStart"/>
      <w:r w:rsidR="001E652F" w:rsidRPr="001E652F">
        <w:rPr>
          <w:rFonts w:ascii="Arial" w:hAnsi="Arial" w:cs="Arial"/>
          <w:b/>
          <w:bCs/>
          <w:sz w:val="16"/>
          <w:szCs w:val="16"/>
        </w:rPr>
        <w:t xml:space="preserve"> </w:t>
      </w:r>
      <w:r w:rsidR="0017747A">
        <w:rPr>
          <w:rFonts w:ascii="Arial" w:hAnsi="Arial" w:cs="Arial"/>
          <w:b/>
          <w:bCs/>
          <w:sz w:val="16"/>
          <w:szCs w:val="16"/>
        </w:rPr>
        <w:t xml:space="preserve"> </w:t>
      </w:r>
      <w:proofErr w:type="gramEnd"/>
      <w:r w:rsidR="0017747A" w:rsidRPr="0017747A">
        <w:rPr>
          <w:rFonts w:ascii="Arial" w:hAnsi="Arial" w:cs="Arial"/>
          <w:b/>
          <w:bCs/>
          <w:sz w:val="16"/>
          <w:szCs w:val="16"/>
          <w:u w:val="single"/>
        </w:rPr>
        <w:t>Baixou às Comissões</w:t>
      </w: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7831" w:rsidRDefault="00837831" w:rsidP="00351AF8">
      <w:pPr>
        <w:spacing w:after="0"/>
      </w:pPr>
      <w:r>
        <w:separator/>
      </w:r>
    </w:p>
  </w:endnote>
  <w:endnote w:type="continuationSeparator" w:id="1">
    <w:p w:rsidR="00837831" w:rsidRDefault="00837831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7831" w:rsidRDefault="00837831" w:rsidP="00351AF8">
      <w:pPr>
        <w:spacing w:after="0"/>
      </w:pPr>
      <w:r>
        <w:separator/>
      </w:r>
    </w:p>
  </w:footnote>
  <w:footnote w:type="continuationSeparator" w:id="1">
    <w:p w:rsidR="00837831" w:rsidRDefault="00837831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2D6A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2D6A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7831" w:rsidRDefault="002D6A9F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8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0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1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7"/>
  </w:num>
  <w:num w:numId="3">
    <w:abstractNumId w:val="20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3"/>
  </w:num>
  <w:num w:numId="9">
    <w:abstractNumId w:val="10"/>
  </w:num>
  <w:num w:numId="10">
    <w:abstractNumId w:val="14"/>
  </w:num>
  <w:num w:numId="11">
    <w:abstractNumId w:val="26"/>
  </w:num>
  <w:num w:numId="12">
    <w:abstractNumId w:val="21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8"/>
  </w:num>
  <w:num w:numId="20">
    <w:abstractNumId w:val="19"/>
  </w:num>
  <w:num w:numId="21">
    <w:abstractNumId w:val="25"/>
  </w:num>
  <w:num w:numId="22">
    <w:abstractNumId w:val="11"/>
  </w:num>
  <w:num w:numId="23">
    <w:abstractNumId w:val="22"/>
  </w:num>
  <w:num w:numId="24">
    <w:abstractNumId w:val="28"/>
  </w:num>
  <w:num w:numId="25">
    <w:abstractNumId w:val="3"/>
  </w:num>
  <w:num w:numId="26">
    <w:abstractNumId w:val="4"/>
  </w:num>
  <w:num w:numId="27">
    <w:abstractNumId w:val="15"/>
  </w:num>
  <w:num w:numId="28">
    <w:abstractNumId w:val="17"/>
  </w:num>
  <w:num w:numId="2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F09A8"/>
    <w:rsid w:val="002F0A2D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85713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C50BF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D2156"/>
    <w:rsid w:val="006D3163"/>
    <w:rsid w:val="006D3C20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97D3C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709E3"/>
    <w:rsid w:val="00F70D3E"/>
    <w:rsid w:val="00F71504"/>
    <w:rsid w:val="00F71ED6"/>
    <w:rsid w:val="00F72137"/>
    <w:rsid w:val="00F7774B"/>
    <w:rsid w:val="00F813E6"/>
    <w:rsid w:val="00F84A9A"/>
    <w:rsid w:val="00F87E3D"/>
    <w:rsid w:val="00F91D72"/>
    <w:rsid w:val="00F959C8"/>
    <w:rsid w:val="00FA2EE6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2024-07-16T18:00:00Z</dcterms:created>
  <dcterms:modified xsi:type="dcterms:W3CDTF">2024-07-16T18:00:00Z</dcterms:modified>
</cp:coreProperties>
</file>