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AD238D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FA5CE0" w:rsidRDefault="00FA5CE0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A52915" w:rsidRDefault="00C4296B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276BAF">
        <w:rPr>
          <w:rFonts w:ascii="Arial" w:hAnsi="Arial" w:cs="Arial"/>
          <w:b/>
          <w:bCs/>
          <w:sz w:val="20"/>
          <w:szCs w:val="20"/>
          <w:u w:val="single"/>
        </w:rPr>
        <w:t>3</w:t>
      </w:r>
      <w:r w:rsidR="00921D4E">
        <w:rPr>
          <w:rFonts w:ascii="Arial" w:hAnsi="Arial" w:cs="Arial"/>
          <w:b/>
          <w:bCs/>
          <w:sz w:val="20"/>
          <w:szCs w:val="20"/>
          <w:u w:val="single"/>
        </w:rPr>
        <w:t>6</w:t>
      </w:r>
      <w:r w:rsidR="00640A86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DE</w:t>
      </w:r>
      <w:r w:rsidR="00FA5CE0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921D4E">
        <w:rPr>
          <w:rFonts w:ascii="Arial" w:hAnsi="Arial" w:cs="Arial"/>
          <w:b/>
          <w:bCs/>
          <w:sz w:val="20"/>
          <w:szCs w:val="20"/>
          <w:u w:val="single"/>
        </w:rPr>
        <w:t>02</w:t>
      </w:r>
      <w:r w:rsidR="00814B42">
        <w:rPr>
          <w:rFonts w:ascii="Arial" w:hAnsi="Arial" w:cs="Arial"/>
          <w:b/>
          <w:bCs/>
          <w:sz w:val="20"/>
          <w:szCs w:val="20"/>
          <w:u w:val="single"/>
        </w:rPr>
        <w:t>/</w:t>
      </w:r>
      <w:r w:rsidR="00F74DF6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921D4E">
        <w:rPr>
          <w:rFonts w:ascii="Arial" w:hAnsi="Arial" w:cs="Arial"/>
          <w:b/>
          <w:bCs/>
          <w:sz w:val="20"/>
          <w:szCs w:val="20"/>
          <w:u w:val="single"/>
        </w:rPr>
        <w:t>9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/2024</w:t>
      </w:r>
    </w:p>
    <w:p w:rsidR="00921D4E" w:rsidRDefault="00260B2F" w:rsidP="00921D4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175032">
        <w:rPr>
          <w:rFonts w:ascii="Arial" w:eastAsia="Times New Roman" w:hAnsi="Arial" w:cs="Arial"/>
          <w:b/>
          <w:sz w:val="16"/>
          <w:szCs w:val="16"/>
        </w:rPr>
        <w:t xml:space="preserve">        </w:t>
      </w:r>
      <w:r w:rsidR="00CD5EA7" w:rsidRPr="00175032">
        <w:rPr>
          <w:rFonts w:ascii="Arial" w:hAnsi="Arial" w:cs="Arial"/>
          <w:b/>
          <w:sz w:val="16"/>
          <w:szCs w:val="16"/>
        </w:rPr>
        <w:t xml:space="preserve">- </w:t>
      </w:r>
      <w:r w:rsidR="0026615F" w:rsidRPr="00175032">
        <w:rPr>
          <w:rFonts w:ascii="Arial" w:hAnsi="Arial" w:cs="Arial"/>
          <w:b/>
          <w:sz w:val="16"/>
          <w:szCs w:val="16"/>
        </w:rPr>
        <w:t>Ata nº 1.</w:t>
      </w:r>
      <w:r w:rsidR="00FA2EE6" w:rsidRPr="00175032">
        <w:rPr>
          <w:rFonts w:ascii="Arial" w:hAnsi="Arial" w:cs="Arial"/>
          <w:b/>
          <w:sz w:val="16"/>
          <w:szCs w:val="16"/>
        </w:rPr>
        <w:t>1</w:t>
      </w:r>
      <w:r w:rsidR="00FA5CE0">
        <w:rPr>
          <w:rFonts w:ascii="Arial" w:hAnsi="Arial" w:cs="Arial"/>
          <w:b/>
          <w:sz w:val="16"/>
          <w:szCs w:val="16"/>
        </w:rPr>
        <w:t>3</w:t>
      </w:r>
      <w:r w:rsidR="00921D4E">
        <w:rPr>
          <w:rFonts w:ascii="Arial" w:hAnsi="Arial" w:cs="Arial"/>
          <w:b/>
          <w:sz w:val="16"/>
          <w:szCs w:val="16"/>
        </w:rPr>
        <w:t>5</w:t>
      </w:r>
      <w:r w:rsidR="0026615F" w:rsidRPr="00175032">
        <w:rPr>
          <w:rFonts w:ascii="Arial" w:hAnsi="Arial" w:cs="Arial"/>
          <w:b/>
          <w:sz w:val="16"/>
          <w:szCs w:val="16"/>
        </w:rPr>
        <w:t>/202</w:t>
      </w:r>
      <w:r w:rsidR="00FA2EE6" w:rsidRPr="00175032">
        <w:rPr>
          <w:rFonts w:ascii="Arial" w:hAnsi="Arial" w:cs="Arial"/>
          <w:b/>
          <w:sz w:val="16"/>
          <w:szCs w:val="16"/>
        </w:rPr>
        <w:t>4</w:t>
      </w:r>
      <w:r w:rsidR="0026615F" w:rsidRPr="00175032">
        <w:rPr>
          <w:rFonts w:ascii="Arial" w:hAnsi="Arial" w:cs="Arial"/>
          <w:b/>
          <w:sz w:val="16"/>
          <w:szCs w:val="16"/>
        </w:rPr>
        <w:t xml:space="preserve"> da Sessão </w:t>
      </w:r>
      <w:r w:rsidR="00716C81" w:rsidRPr="00175032">
        <w:rPr>
          <w:rFonts w:ascii="Arial" w:hAnsi="Arial" w:cs="Arial"/>
          <w:b/>
          <w:sz w:val="16"/>
          <w:szCs w:val="16"/>
        </w:rPr>
        <w:t>O</w:t>
      </w:r>
      <w:r w:rsidR="0026615F" w:rsidRPr="00175032">
        <w:rPr>
          <w:rFonts w:ascii="Arial" w:hAnsi="Arial" w:cs="Arial"/>
          <w:b/>
          <w:sz w:val="16"/>
          <w:szCs w:val="16"/>
        </w:rPr>
        <w:t>rdinária do dia</w:t>
      </w:r>
      <w:r w:rsidR="006C7F05">
        <w:rPr>
          <w:rFonts w:ascii="Arial" w:hAnsi="Arial" w:cs="Arial"/>
          <w:b/>
          <w:sz w:val="16"/>
          <w:szCs w:val="16"/>
        </w:rPr>
        <w:t xml:space="preserve"> </w:t>
      </w:r>
      <w:r w:rsidR="00921D4E">
        <w:rPr>
          <w:rFonts w:ascii="Arial" w:hAnsi="Arial" w:cs="Arial"/>
          <w:b/>
          <w:sz w:val="16"/>
          <w:szCs w:val="16"/>
        </w:rPr>
        <w:t>26</w:t>
      </w:r>
      <w:r w:rsidR="00062AD3" w:rsidRPr="00175032">
        <w:rPr>
          <w:rFonts w:ascii="Arial" w:hAnsi="Arial" w:cs="Arial"/>
          <w:b/>
          <w:sz w:val="16"/>
          <w:szCs w:val="16"/>
        </w:rPr>
        <w:t>/</w:t>
      </w:r>
      <w:r w:rsidR="006C7F05">
        <w:rPr>
          <w:rFonts w:ascii="Arial" w:hAnsi="Arial" w:cs="Arial"/>
          <w:b/>
          <w:sz w:val="16"/>
          <w:szCs w:val="16"/>
        </w:rPr>
        <w:t>08</w:t>
      </w:r>
      <w:r w:rsidR="00FA2EE6" w:rsidRPr="00175032">
        <w:rPr>
          <w:rFonts w:ascii="Arial" w:hAnsi="Arial" w:cs="Arial"/>
          <w:b/>
          <w:sz w:val="16"/>
          <w:szCs w:val="16"/>
        </w:rPr>
        <w:t>/2024</w:t>
      </w:r>
      <w:r w:rsidR="0026615F" w:rsidRPr="00175032">
        <w:rPr>
          <w:rFonts w:ascii="Arial" w:hAnsi="Arial" w:cs="Arial"/>
          <w:b/>
          <w:sz w:val="16"/>
          <w:szCs w:val="16"/>
        </w:rPr>
        <w:t>:</w:t>
      </w:r>
      <w:r w:rsidR="0026615F" w:rsidRPr="00175032">
        <w:rPr>
          <w:rFonts w:ascii="Arial" w:hAnsi="Arial" w:cs="Arial"/>
          <w:sz w:val="16"/>
          <w:szCs w:val="16"/>
        </w:rPr>
        <w:t xml:space="preserve"> </w:t>
      </w:r>
      <w:r w:rsidR="0026615F" w:rsidRPr="00175032">
        <w:rPr>
          <w:rFonts w:ascii="Arial" w:hAnsi="Arial" w:cs="Arial"/>
          <w:b/>
          <w:sz w:val="16"/>
          <w:szCs w:val="16"/>
          <w:u w:val="single"/>
        </w:rPr>
        <w:t>Aprovada por Unanimidad</w:t>
      </w:r>
      <w:r w:rsidR="00921D4E">
        <w:rPr>
          <w:rFonts w:ascii="Arial" w:hAnsi="Arial" w:cs="Arial"/>
          <w:b/>
          <w:sz w:val="16"/>
          <w:szCs w:val="16"/>
          <w:u w:val="single"/>
        </w:rPr>
        <w:t>e</w:t>
      </w:r>
    </w:p>
    <w:p w:rsidR="00921D4E" w:rsidRPr="00921D4E" w:rsidRDefault="00921D4E" w:rsidP="00921D4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16"/>
          <w:szCs w:val="16"/>
        </w:rPr>
        <w:t xml:space="preserve">   - Projeto de Lei nº. 1202/2024 que- </w:t>
      </w:r>
      <w:r w:rsidRPr="00921D4E">
        <w:rPr>
          <w:rFonts w:ascii="Arial" w:hAnsi="Arial" w:cs="Arial"/>
          <w:sz w:val="20"/>
          <w:szCs w:val="20"/>
        </w:rPr>
        <w:t>Dispõe sobre a Lei de diretrizes orçamentárias para o exercício de 2025.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u w:val="single"/>
        </w:rPr>
        <w:t>Baixou ás Comissões</w:t>
      </w:r>
    </w:p>
    <w:p w:rsidR="00921D4E" w:rsidRDefault="00921D4E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2F1259" w:rsidRPr="004865F9" w:rsidRDefault="002F1259" w:rsidP="002F1259">
      <w:pPr>
        <w:pStyle w:val="Recuodecorpodetexto"/>
        <w:spacing w:after="0"/>
        <w:ind w:left="567"/>
        <w:jc w:val="both"/>
        <w:rPr>
          <w:b/>
          <w:i/>
          <w:sz w:val="20"/>
          <w:szCs w:val="20"/>
          <w:u w:val="single"/>
        </w:rPr>
      </w:pPr>
    </w:p>
    <w:p w:rsidR="002F1259" w:rsidRDefault="002F1259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i/>
          <w:sz w:val="16"/>
          <w:szCs w:val="16"/>
          <w:u w:val="single"/>
        </w:rPr>
      </w:pPr>
    </w:p>
    <w:p w:rsidR="00FA5CE0" w:rsidRP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FA5CE0" w:rsidRPr="00FA5CE0" w:rsidRDefault="00FA5CE0" w:rsidP="00FA5CE0">
      <w:pPr>
        <w:tabs>
          <w:tab w:val="left" w:pos="3774"/>
        </w:tabs>
        <w:ind w:hanging="2"/>
        <w:jc w:val="both"/>
        <w:rPr>
          <w:rFonts w:ascii="Calibri" w:eastAsia="Times New Roman" w:hAnsi="Calibri" w:cs="Times New Roman"/>
          <w:sz w:val="16"/>
          <w:szCs w:val="16"/>
        </w:rPr>
      </w:pPr>
      <w:r w:rsidRPr="00FA5CE0">
        <w:rPr>
          <w:rFonts w:ascii="Arial" w:eastAsia="Arial" w:hAnsi="Arial" w:cs="Arial"/>
          <w:b/>
          <w:i/>
          <w:sz w:val="16"/>
          <w:szCs w:val="16"/>
        </w:rPr>
        <w:tab/>
      </w:r>
    </w:p>
    <w:p w:rsidR="00837831" w:rsidRPr="0017747A" w:rsidRDefault="00837831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1D100E" w:rsidRPr="001D100E" w:rsidRDefault="001E652F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</w:t>
      </w:r>
      <w:r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</w:p>
    <w:p w:rsidR="00444719" w:rsidRPr="00A52915" w:rsidRDefault="001D100E" w:rsidP="003E730F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16"/>
          <w:szCs w:val="16"/>
        </w:rPr>
        <w:t xml:space="preserve">  </w:t>
      </w:r>
    </w:p>
    <w:p w:rsidR="00444719" w:rsidRPr="00A52915" w:rsidRDefault="00444719" w:rsidP="00444719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</w:t>
      </w:r>
    </w:p>
    <w:p w:rsidR="001E652F" w:rsidRDefault="001E652F" w:rsidP="00444719">
      <w:pPr>
        <w:pStyle w:val="Recuodecorpodetexto"/>
        <w:spacing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</w:p>
    <w:p w:rsidR="001E652F" w:rsidRPr="001E652F" w:rsidRDefault="001E652F" w:rsidP="001E652F">
      <w:pPr>
        <w:pStyle w:val="Recuodecorpodetexto"/>
        <w:ind w:left="0" w:firstLine="0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FD3F81">
      <w:pPr>
        <w:pStyle w:val="Recuodecorpodetex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771595" w:rsidRPr="00485713" w:rsidRDefault="00771595" w:rsidP="00771595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center"/>
        <w:rPr>
          <w:rFonts w:ascii="Arial" w:hAnsi="Arial" w:cs="Arial"/>
          <w:b/>
          <w:bCs/>
          <w:sz w:val="16"/>
          <w:szCs w:val="16"/>
        </w:rPr>
      </w:pPr>
    </w:p>
    <w:p w:rsidR="00771595" w:rsidRPr="00771595" w:rsidRDefault="00771595" w:rsidP="00771595">
      <w:pPr>
        <w:pStyle w:val="Recuodecorpodetexto"/>
        <w:ind w:hanging="283"/>
        <w:jc w:val="center"/>
        <w:rPr>
          <w:sz w:val="20"/>
          <w:szCs w:val="20"/>
        </w:rPr>
      </w:pPr>
    </w:p>
    <w:sectPr w:rsidR="00771595" w:rsidRPr="0077159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5CE0" w:rsidRDefault="00FA5CE0" w:rsidP="00351AF8">
      <w:pPr>
        <w:spacing w:after="0"/>
      </w:pPr>
      <w:r>
        <w:separator/>
      </w:r>
    </w:p>
  </w:endnote>
  <w:endnote w:type="continuationSeparator" w:id="1">
    <w:p w:rsidR="00FA5CE0" w:rsidRDefault="00FA5CE0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5CE0" w:rsidRDefault="00FA5CE0" w:rsidP="00351AF8">
      <w:pPr>
        <w:spacing w:after="0"/>
      </w:pPr>
      <w:r>
        <w:separator/>
      </w:r>
    </w:p>
  </w:footnote>
  <w:footnote w:type="continuationSeparator" w:id="1">
    <w:p w:rsidR="00FA5CE0" w:rsidRDefault="00FA5CE0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CE0" w:rsidRDefault="00AD238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CE0" w:rsidRDefault="00AD238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CE0" w:rsidRDefault="00AD238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3E38"/>
    <w:rsid w:val="00134CC1"/>
    <w:rsid w:val="00137BB8"/>
    <w:rsid w:val="00141229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85713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C50BF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7F05"/>
    <w:rsid w:val="006D2156"/>
    <w:rsid w:val="006D3163"/>
    <w:rsid w:val="006D3C20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BD4"/>
    <w:rsid w:val="00837831"/>
    <w:rsid w:val="0084217E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06D8"/>
    <w:rsid w:val="00A31E0E"/>
    <w:rsid w:val="00A411B9"/>
    <w:rsid w:val="00A43D18"/>
    <w:rsid w:val="00A47396"/>
    <w:rsid w:val="00A52915"/>
    <w:rsid w:val="00A53AAC"/>
    <w:rsid w:val="00A56ECE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32962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321E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97D3C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4BFD"/>
    <w:rsid w:val="00F654F5"/>
    <w:rsid w:val="00F677DE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ANGELA</cp:lastModifiedBy>
  <cp:revision>2</cp:revision>
  <cp:lastPrinted>2024-03-12T17:38:00Z</cp:lastPrinted>
  <dcterms:created xsi:type="dcterms:W3CDTF">2024-09-03T19:38:00Z</dcterms:created>
  <dcterms:modified xsi:type="dcterms:W3CDTF">2024-09-03T19:38:00Z</dcterms:modified>
</cp:coreProperties>
</file>