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E749D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471282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844281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844281">
        <w:rPr>
          <w:rFonts w:ascii="Arial" w:hAnsi="Arial" w:cs="Arial"/>
          <w:b/>
          <w:bCs/>
          <w:sz w:val="20"/>
          <w:szCs w:val="20"/>
          <w:u w:val="single"/>
        </w:rPr>
        <w:t>23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</w:t>
      </w:r>
      <w:r w:rsidR="00921D4E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921D4E" w:rsidRPr="00F359AB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844281">
        <w:rPr>
          <w:rFonts w:ascii="Arial" w:hAnsi="Arial" w:cs="Arial"/>
          <w:b/>
          <w:sz w:val="16"/>
          <w:szCs w:val="16"/>
        </w:rPr>
        <w:t>8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844281">
        <w:rPr>
          <w:rFonts w:ascii="Arial" w:hAnsi="Arial" w:cs="Arial"/>
          <w:b/>
          <w:sz w:val="16"/>
          <w:szCs w:val="16"/>
        </w:rPr>
        <w:t xml:space="preserve"> 16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</w:t>
      </w:r>
      <w:r w:rsidR="00F359AB">
        <w:rPr>
          <w:rFonts w:ascii="Arial" w:hAnsi="Arial" w:cs="Arial"/>
          <w:b/>
          <w:sz w:val="16"/>
          <w:szCs w:val="16"/>
        </w:rPr>
        <w:t>9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F359AB">
        <w:rPr>
          <w:rFonts w:ascii="Arial" w:hAnsi="Arial" w:cs="Arial"/>
          <w:b/>
          <w:sz w:val="16"/>
          <w:szCs w:val="16"/>
          <w:u w:val="single"/>
        </w:rPr>
        <w:t>Aprovada por Unanimidad</w:t>
      </w:r>
      <w:r w:rsidR="00921D4E" w:rsidRPr="00F359AB">
        <w:rPr>
          <w:rFonts w:ascii="Arial" w:hAnsi="Arial" w:cs="Arial"/>
          <w:b/>
          <w:sz w:val="16"/>
          <w:szCs w:val="16"/>
          <w:u w:val="single"/>
        </w:rPr>
        <w:t>e</w:t>
      </w:r>
    </w:p>
    <w:p w:rsidR="00921D4E" w:rsidRPr="00844281" w:rsidRDefault="00921D4E" w:rsidP="00844281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  </w:t>
      </w:r>
      <w:r w:rsidR="00844281">
        <w:rPr>
          <w:rFonts w:ascii="Arial" w:hAnsi="Arial" w:cs="Arial"/>
          <w:sz w:val="18"/>
          <w:szCs w:val="18"/>
        </w:rPr>
        <w:t xml:space="preserve">      - </w:t>
      </w:r>
      <w:r w:rsidR="00471282">
        <w:rPr>
          <w:rFonts w:ascii="Arial" w:hAnsi="Arial" w:cs="Arial"/>
          <w:b/>
          <w:sz w:val="16"/>
          <w:szCs w:val="16"/>
        </w:rPr>
        <w:t xml:space="preserve">Projeto de Lei nº. 004/2024 de origem do Poder Legislativo que - </w:t>
      </w:r>
      <w:r w:rsidR="00471282" w:rsidRPr="00471282">
        <w:rPr>
          <w:rFonts w:ascii="Arial" w:eastAsia="Arial" w:hAnsi="Arial" w:cs="Arial"/>
          <w:sz w:val="18"/>
          <w:szCs w:val="18"/>
        </w:rPr>
        <w:t>dispõe sobre a fixação</w:t>
      </w:r>
      <w:r w:rsidR="00471282">
        <w:rPr>
          <w:rFonts w:ascii="Arial" w:eastAsia="Arial" w:hAnsi="Arial" w:cs="Arial"/>
          <w:sz w:val="18"/>
          <w:szCs w:val="18"/>
        </w:rPr>
        <w:t xml:space="preserve"> do subsídio dos vereadores da Câmara M</w:t>
      </w:r>
      <w:r w:rsidR="00471282" w:rsidRPr="00471282">
        <w:rPr>
          <w:rFonts w:ascii="Arial" w:eastAsia="Arial" w:hAnsi="Arial" w:cs="Arial"/>
          <w:sz w:val="18"/>
          <w:szCs w:val="18"/>
        </w:rPr>
        <w:t xml:space="preserve">unicipal de </w:t>
      </w:r>
      <w:r w:rsidR="00471282">
        <w:rPr>
          <w:rFonts w:ascii="Arial" w:eastAsia="Arial" w:hAnsi="Arial" w:cs="Arial"/>
          <w:sz w:val="18"/>
          <w:szCs w:val="18"/>
        </w:rPr>
        <w:t>B</w:t>
      </w:r>
      <w:r w:rsidR="00471282" w:rsidRPr="00471282">
        <w:rPr>
          <w:rFonts w:ascii="Arial" w:eastAsia="Arial" w:hAnsi="Arial" w:cs="Arial"/>
          <w:sz w:val="18"/>
          <w:szCs w:val="18"/>
        </w:rPr>
        <w:t xml:space="preserve">oa </w:t>
      </w:r>
      <w:r w:rsidR="00471282">
        <w:rPr>
          <w:rFonts w:ascii="Arial" w:eastAsia="Arial" w:hAnsi="Arial" w:cs="Arial"/>
          <w:sz w:val="18"/>
          <w:szCs w:val="18"/>
        </w:rPr>
        <w:t>V</w:t>
      </w:r>
      <w:r w:rsidR="00471282" w:rsidRPr="00471282">
        <w:rPr>
          <w:rFonts w:ascii="Arial" w:eastAsia="Arial" w:hAnsi="Arial" w:cs="Arial"/>
          <w:sz w:val="18"/>
          <w:szCs w:val="18"/>
        </w:rPr>
        <w:t xml:space="preserve">ista do </w:t>
      </w:r>
      <w:r w:rsidR="00471282">
        <w:rPr>
          <w:rFonts w:ascii="Arial" w:eastAsia="Arial" w:hAnsi="Arial" w:cs="Arial"/>
          <w:sz w:val="18"/>
          <w:szCs w:val="18"/>
        </w:rPr>
        <w:t>C</w:t>
      </w:r>
      <w:r w:rsidR="00471282" w:rsidRPr="00471282">
        <w:rPr>
          <w:rFonts w:ascii="Arial" w:eastAsia="Arial" w:hAnsi="Arial" w:cs="Arial"/>
          <w:sz w:val="18"/>
          <w:szCs w:val="18"/>
        </w:rPr>
        <w:t>adeado/RS, para a legislatura 2025-2028 e dá outras providências</w:t>
      </w:r>
      <w:r w:rsidR="00471282">
        <w:rPr>
          <w:rFonts w:ascii="Arial" w:eastAsia="Arial" w:hAnsi="Arial" w:cs="Arial"/>
          <w:sz w:val="18"/>
          <w:szCs w:val="18"/>
        </w:rPr>
        <w:t xml:space="preserve">: </w:t>
      </w:r>
      <w:r w:rsidR="00844281" w:rsidRPr="00844281">
        <w:rPr>
          <w:rFonts w:ascii="Arial" w:eastAsia="Arial" w:hAnsi="Arial" w:cs="Arial"/>
          <w:b/>
          <w:sz w:val="18"/>
          <w:szCs w:val="18"/>
          <w:u w:val="single"/>
        </w:rPr>
        <w:t>Aprovado por Unanimidade</w:t>
      </w:r>
    </w:p>
    <w:p w:rsidR="00FB2685" w:rsidRDefault="00844281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 w:rsidR="00FB2685">
        <w:rPr>
          <w:rFonts w:ascii="Arial" w:hAnsi="Arial" w:cs="Arial"/>
          <w:b/>
          <w:sz w:val="16"/>
          <w:szCs w:val="16"/>
        </w:rPr>
        <w:t xml:space="preserve">- Projeto de Lei nº. 005/2024 de origem do Poder Legislativo que – </w:t>
      </w:r>
      <w:r w:rsidR="00FB2685" w:rsidRPr="00FB2685">
        <w:rPr>
          <w:rFonts w:ascii="Arial" w:eastAsia="Arial" w:hAnsi="Arial" w:cs="Arial"/>
          <w:sz w:val="18"/>
          <w:szCs w:val="18"/>
        </w:rPr>
        <w:t xml:space="preserve">dispõe sobre a fixação do subsídio </w:t>
      </w:r>
      <w:r w:rsidR="00FB2685">
        <w:rPr>
          <w:rFonts w:ascii="Arial" w:eastAsia="Arial" w:hAnsi="Arial" w:cs="Arial"/>
          <w:sz w:val="18"/>
          <w:szCs w:val="18"/>
        </w:rPr>
        <w:t>mensal do Prefeito, do Vice-Prefeito e dos S</w:t>
      </w:r>
      <w:r w:rsidR="00FB2685" w:rsidRPr="00FB2685">
        <w:rPr>
          <w:rFonts w:ascii="Arial" w:eastAsia="Arial" w:hAnsi="Arial" w:cs="Arial"/>
          <w:sz w:val="18"/>
          <w:szCs w:val="18"/>
        </w:rPr>
        <w:t xml:space="preserve">ecretários </w:t>
      </w:r>
      <w:r w:rsidR="00FB2685">
        <w:rPr>
          <w:rFonts w:ascii="Arial" w:eastAsia="Arial" w:hAnsi="Arial" w:cs="Arial"/>
          <w:sz w:val="18"/>
          <w:szCs w:val="18"/>
        </w:rPr>
        <w:t>M</w:t>
      </w:r>
      <w:r w:rsidR="00FB2685" w:rsidRPr="00FB2685">
        <w:rPr>
          <w:rFonts w:ascii="Arial" w:eastAsia="Arial" w:hAnsi="Arial" w:cs="Arial"/>
          <w:sz w:val="18"/>
          <w:szCs w:val="18"/>
        </w:rPr>
        <w:t xml:space="preserve">unicipais de </w:t>
      </w:r>
      <w:r w:rsidR="00FB2685">
        <w:rPr>
          <w:rFonts w:ascii="Arial" w:eastAsia="Arial" w:hAnsi="Arial" w:cs="Arial"/>
          <w:sz w:val="18"/>
          <w:szCs w:val="18"/>
        </w:rPr>
        <w:t>Boa V</w:t>
      </w:r>
      <w:r w:rsidR="00FB2685" w:rsidRPr="00FB2685">
        <w:rPr>
          <w:rFonts w:ascii="Arial" w:eastAsia="Arial" w:hAnsi="Arial" w:cs="Arial"/>
          <w:sz w:val="18"/>
          <w:szCs w:val="18"/>
        </w:rPr>
        <w:t>ista do cadeado para o período de 1º. de janeiro de 2025 à 31 de dezembro de 2028</w:t>
      </w:r>
      <w:r w:rsidR="00FB2685" w:rsidRPr="00FB2685">
        <w:rPr>
          <w:rFonts w:ascii="Arial" w:eastAsia="Arial" w:hAnsi="Arial" w:cs="Arial"/>
          <w:sz w:val="18"/>
          <w:szCs w:val="18"/>
          <w:u w:val="single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: </w:t>
      </w:r>
      <w:r w:rsidRPr="00844281">
        <w:rPr>
          <w:rFonts w:ascii="Arial" w:eastAsia="Arial" w:hAnsi="Arial" w:cs="Arial"/>
          <w:b/>
          <w:sz w:val="18"/>
          <w:szCs w:val="18"/>
          <w:u w:val="single"/>
        </w:rPr>
        <w:t>Aprovado por Unanimidade</w:t>
      </w:r>
    </w:p>
    <w:p w:rsidR="00844281" w:rsidRDefault="00844281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    </w:t>
      </w:r>
      <w:r w:rsidR="00FB2685">
        <w:rPr>
          <w:rFonts w:ascii="Arial" w:hAnsi="Arial" w:cs="Arial"/>
          <w:b/>
          <w:sz w:val="16"/>
          <w:szCs w:val="16"/>
        </w:rPr>
        <w:t xml:space="preserve">- Projeto de Resolução nº. 004/2024 de origem do Poder Legislativo que- </w:t>
      </w:r>
      <w:r w:rsidR="00FB2685">
        <w:rPr>
          <w:rFonts w:ascii="Arial" w:eastAsia="Arial" w:hAnsi="Arial" w:cs="Arial"/>
          <w:sz w:val="20"/>
          <w:szCs w:val="20"/>
        </w:rPr>
        <w:t>autoriza o Poder L</w:t>
      </w:r>
      <w:r w:rsidR="00FB2685" w:rsidRPr="00FB2685">
        <w:rPr>
          <w:rFonts w:ascii="Arial" w:eastAsia="Arial" w:hAnsi="Arial" w:cs="Arial"/>
          <w:sz w:val="20"/>
          <w:szCs w:val="20"/>
        </w:rPr>
        <w:t>egislativo a abrir  crédito adicional suplementar no</w:t>
      </w:r>
      <w:r w:rsidR="00FB2685">
        <w:rPr>
          <w:rFonts w:ascii="Arial" w:eastAsia="Arial" w:hAnsi="Arial" w:cs="Arial"/>
          <w:sz w:val="20"/>
          <w:szCs w:val="20"/>
        </w:rPr>
        <w:t xml:space="preserve"> orçamento vigente no valor de R</w:t>
      </w:r>
      <w:r w:rsidR="00FB2685" w:rsidRPr="00FB2685">
        <w:rPr>
          <w:rFonts w:ascii="Arial" w:eastAsia="Arial" w:hAnsi="Arial" w:cs="Arial"/>
          <w:sz w:val="20"/>
          <w:szCs w:val="20"/>
        </w:rPr>
        <w:t>$ 31.000,00(trinta um mil reais)</w:t>
      </w:r>
      <w:r w:rsidRPr="00844281"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</w:rPr>
        <w:t xml:space="preserve">: </w:t>
      </w:r>
      <w:r w:rsidRPr="00844281">
        <w:rPr>
          <w:rFonts w:ascii="Arial" w:eastAsia="Arial" w:hAnsi="Arial" w:cs="Arial"/>
          <w:b/>
          <w:sz w:val="18"/>
          <w:szCs w:val="18"/>
          <w:u w:val="single"/>
        </w:rPr>
        <w:t>Aprovado por Unanimidade</w:t>
      </w:r>
    </w:p>
    <w:p w:rsidR="00FB2685" w:rsidRPr="00844281" w:rsidRDefault="00844281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hAnsi="Arial" w:cs="Arial"/>
          <w:b/>
          <w:sz w:val="16"/>
          <w:szCs w:val="16"/>
        </w:rPr>
        <w:t xml:space="preserve">         - Projeto de Lei nº</w:t>
      </w:r>
      <w:r w:rsidRPr="00844281">
        <w:rPr>
          <w:rFonts w:ascii="Arial" w:hAnsi="Arial" w:cs="Arial"/>
          <w:b/>
          <w:sz w:val="16"/>
          <w:szCs w:val="16"/>
        </w:rPr>
        <w:t>.</w:t>
      </w:r>
      <w:r w:rsidRPr="00844281">
        <w:rPr>
          <w:rFonts w:ascii="Arial" w:eastAsia="Arial" w:hAnsi="Arial" w:cs="Arial"/>
          <w:sz w:val="18"/>
          <w:szCs w:val="18"/>
        </w:rPr>
        <w:t xml:space="preserve"> 1.203/2024 que - “</w:t>
      </w:r>
      <w:r w:rsidRPr="00844281">
        <w:rPr>
          <w:rFonts w:ascii="Arial" w:hAnsi="Arial" w:cs="Arial"/>
          <w:bCs/>
          <w:iCs/>
          <w:sz w:val="18"/>
          <w:szCs w:val="18"/>
        </w:rPr>
        <w:t xml:space="preserve">Institui e autoriza a execução do Programa Minha Casa Minha Vida Rural – MCMV Rural, </w:t>
      </w:r>
      <w:bookmarkStart w:id="0" w:name="_Hlk177587714"/>
      <w:r w:rsidRPr="00844281">
        <w:rPr>
          <w:rFonts w:ascii="Arial" w:hAnsi="Arial" w:cs="Arial"/>
          <w:bCs/>
          <w:iCs/>
          <w:sz w:val="18"/>
          <w:szCs w:val="18"/>
        </w:rPr>
        <w:t>instituído pela Lei Federal nº 14.620, de 13 de junho de 2023</w:t>
      </w:r>
      <w:bookmarkEnd w:id="0"/>
      <w:r w:rsidRPr="00844281">
        <w:rPr>
          <w:rFonts w:ascii="Arial" w:hAnsi="Arial" w:cs="Arial"/>
          <w:bCs/>
          <w:iCs/>
          <w:sz w:val="18"/>
          <w:szCs w:val="18"/>
        </w:rPr>
        <w:t>, e dá outras providências</w:t>
      </w:r>
      <w:r>
        <w:rPr>
          <w:rFonts w:ascii="Arial" w:hAnsi="Arial" w:cs="Arial"/>
          <w:bCs/>
          <w:iCs/>
          <w:sz w:val="18"/>
          <w:szCs w:val="18"/>
        </w:rPr>
        <w:t xml:space="preserve">: </w:t>
      </w:r>
      <w:r w:rsidRPr="00844281">
        <w:rPr>
          <w:rFonts w:ascii="Arial" w:hAnsi="Arial" w:cs="Arial"/>
          <w:b/>
          <w:bCs/>
          <w:iCs/>
          <w:sz w:val="18"/>
          <w:szCs w:val="18"/>
          <w:u w:val="single"/>
        </w:rPr>
        <w:t>Baixou às Comissões</w:t>
      </w: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401" w:rsidRDefault="00243401" w:rsidP="00351AF8">
      <w:pPr>
        <w:spacing w:after="0"/>
      </w:pPr>
      <w:r>
        <w:separator/>
      </w:r>
    </w:p>
  </w:endnote>
  <w:endnote w:type="continuationSeparator" w:id="1">
    <w:p w:rsidR="00243401" w:rsidRDefault="0024340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401" w:rsidRDefault="00243401" w:rsidP="00351AF8">
      <w:pPr>
        <w:spacing w:after="0"/>
      </w:pPr>
      <w:r>
        <w:separator/>
      </w:r>
    </w:p>
  </w:footnote>
  <w:footnote w:type="continuationSeparator" w:id="1">
    <w:p w:rsidR="00243401" w:rsidRDefault="0024340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749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749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E749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User</cp:lastModifiedBy>
  <cp:revision>2</cp:revision>
  <cp:lastPrinted>2024-03-12T17:38:00Z</cp:lastPrinted>
  <dcterms:created xsi:type="dcterms:W3CDTF">2024-09-24T17:55:00Z</dcterms:created>
  <dcterms:modified xsi:type="dcterms:W3CDTF">2024-09-24T17:55:00Z</dcterms:modified>
</cp:coreProperties>
</file>