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BC465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BC46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D61B04" w:rsidRDefault="00D61B04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5763AF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5763AF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B05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724EB9" w:rsidRDefault="00257AE2" w:rsidP="00724EB9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0"/>
          <w:szCs w:val="20"/>
        </w:rPr>
      </w:pPr>
      <w:r w:rsidRPr="00724EB9">
        <w:rPr>
          <w:rFonts w:ascii="Arial" w:hAnsi="Arial" w:cs="Arial"/>
          <w:b/>
          <w:bCs/>
          <w:sz w:val="20"/>
          <w:szCs w:val="20"/>
        </w:rPr>
        <w:t>Ata nº</w:t>
      </w:r>
      <w:r w:rsidR="00F64BFD" w:rsidRPr="00724EB9">
        <w:rPr>
          <w:rFonts w:ascii="Arial" w:hAnsi="Arial" w:cs="Arial"/>
          <w:b/>
          <w:bCs/>
          <w:sz w:val="20"/>
          <w:szCs w:val="20"/>
        </w:rPr>
        <w:t>. 1.0</w:t>
      </w:r>
      <w:r w:rsidR="00FF6071" w:rsidRPr="00724EB9">
        <w:rPr>
          <w:rFonts w:ascii="Arial" w:hAnsi="Arial" w:cs="Arial"/>
          <w:b/>
          <w:bCs/>
          <w:sz w:val="20"/>
          <w:szCs w:val="20"/>
        </w:rPr>
        <w:t>3</w:t>
      </w:r>
      <w:r w:rsidR="005763AF" w:rsidRPr="00724EB9">
        <w:rPr>
          <w:rFonts w:ascii="Arial" w:hAnsi="Arial" w:cs="Arial"/>
          <w:b/>
          <w:bCs/>
          <w:sz w:val="20"/>
          <w:szCs w:val="20"/>
        </w:rPr>
        <w:t>7</w:t>
      </w:r>
      <w:r w:rsidR="00E82998" w:rsidRPr="00724EB9">
        <w:rPr>
          <w:rFonts w:ascii="Arial" w:hAnsi="Arial" w:cs="Arial"/>
          <w:b/>
          <w:bCs/>
          <w:sz w:val="20"/>
          <w:szCs w:val="20"/>
        </w:rPr>
        <w:t>/202</w:t>
      </w:r>
      <w:r w:rsidR="00547D8C" w:rsidRPr="00724EB9">
        <w:rPr>
          <w:rFonts w:ascii="Arial" w:hAnsi="Arial" w:cs="Arial"/>
          <w:b/>
          <w:bCs/>
          <w:sz w:val="20"/>
          <w:szCs w:val="20"/>
        </w:rPr>
        <w:t>2</w:t>
      </w:r>
      <w:r w:rsidR="008B7626" w:rsidRPr="00724EB9">
        <w:rPr>
          <w:rFonts w:ascii="Arial" w:hAnsi="Arial" w:cs="Arial"/>
          <w:b/>
          <w:bCs/>
          <w:sz w:val="20"/>
          <w:szCs w:val="20"/>
        </w:rPr>
        <w:t xml:space="preserve"> do dia </w:t>
      </w:r>
      <w:r w:rsidR="005763AF" w:rsidRPr="00724EB9">
        <w:rPr>
          <w:rFonts w:ascii="Arial" w:hAnsi="Arial" w:cs="Arial"/>
          <w:b/>
          <w:bCs/>
          <w:sz w:val="20"/>
          <w:szCs w:val="20"/>
        </w:rPr>
        <w:t>04</w:t>
      </w:r>
      <w:r w:rsidR="008B7626" w:rsidRPr="00724EB9">
        <w:rPr>
          <w:rFonts w:ascii="Arial" w:hAnsi="Arial" w:cs="Arial"/>
          <w:b/>
          <w:bCs/>
          <w:sz w:val="20"/>
          <w:szCs w:val="20"/>
        </w:rPr>
        <w:t>/0</w:t>
      </w:r>
      <w:r w:rsidR="005763AF" w:rsidRPr="00724EB9">
        <w:rPr>
          <w:rFonts w:ascii="Arial" w:hAnsi="Arial" w:cs="Arial"/>
          <w:b/>
          <w:bCs/>
          <w:sz w:val="20"/>
          <w:szCs w:val="20"/>
        </w:rPr>
        <w:t>7</w:t>
      </w:r>
      <w:r w:rsidR="008B7626" w:rsidRPr="00724EB9">
        <w:rPr>
          <w:rFonts w:ascii="Arial" w:hAnsi="Arial" w:cs="Arial"/>
          <w:b/>
          <w:bCs/>
          <w:sz w:val="20"/>
          <w:szCs w:val="20"/>
        </w:rPr>
        <w:t>/2022</w:t>
      </w:r>
      <w:r w:rsidR="00E82998" w:rsidRPr="00724EB9">
        <w:rPr>
          <w:rFonts w:ascii="Arial" w:hAnsi="Arial" w:cs="Arial"/>
          <w:b/>
          <w:bCs/>
          <w:sz w:val="20"/>
          <w:szCs w:val="20"/>
        </w:rPr>
        <w:t>: Aprovada por unanimidade;</w:t>
      </w:r>
    </w:p>
    <w:p w:rsidR="00692E15" w:rsidRPr="00724EB9" w:rsidRDefault="00F03BFD" w:rsidP="00D61B04">
      <w:pPr>
        <w:pStyle w:val="Recuodecorpodetexto"/>
        <w:numPr>
          <w:ilvl w:val="0"/>
          <w:numId w:val="9"/>
        </w:numPr>
        <w:spacing w:line="240" w:lineRule="auto"/>
        <w:ind w:left="709" w:hanging="283"/>
        <w:jc w:val="both"/>
        <w:rPr>
          <w:rFonts w:ascii="Arial" w:hAnsi="Arial" w:cs="Arial"/>
          <w:b/>
          <w:iCs/>
          <w:sz w:val="20"/>
          <w:szCs w:val="20"/>
        </w:rPr>
      </w:pPr>
      <w:r w:rsidRPr="00724EB9">
        <w:rPr>
          <w:rFonts w:ascii="Arial" w:hAnsi="Arial" w:cs="Arial"/>
          <w:b/>
          <w:bCs/>
          <w:sz w:val="20"/>
          <w:szCs w:val="20"/>
        </w:rPr>
        <w:t xml:space="preserve">Projeto de Lei Complementar n° 144/2022 que </w:t>
      </w:r>
      <w:r w:rsidRPr="00724EB9">
        <w:rPr>
          <w:rFonts w:ascii="Arial" w:hAnsi="Arial" w:cs="Arial"/>
          <w:bCs/>
          <w:sz w:val="20"/>
          <w:szCs w:val="20"/>
        </w:rPr>
        <w:t>“</w:t>
      </w:r>
      <w:r w:rsidRPr="00724EB9">
        <w:rPr>
          <w:rFonts w:ascii="Arial" w:hAnsi="Arial" w:cs="Arial"/>
          <w:sz w:val="20"/>
          <w:szCs w:val="20"/>
        </w:rPr>
        <w:t>Altera o Plano de Carreira do Magistério do Município de Boa Vista do Cadeado, cria os cargos de Psicólogo e de Assistente Social da rede básica de educação, e dá outras providências</w:t>
      </w:r>
      <w:r w:rsidRPr="00724EB9">
        <w:rPr>
          <w:rFonts w:ascii="Arial" w:hAnsi="Arial" w:cs="Arial"/>
          <w:b/>
          <w:sz w:val="20"/>
          <w:szCs w:val="20"/>
        </w:rPr>
        <w:t xml:space="preserve">.” </w:t>
      </w:r>
      <w:r w:rsidR="005763AF" w:rsidRPr="00724EB9">
        <w:rPr>
          <w:rFonts w:ascii="Arial" w:hAnsi="Arial" w:cs="Arial"/>
          <w:b/>
          <w:sz w:val="20"/>
          <w:szCs w:val="20"/>
        </w:rPr>
        <w:t>Aprovado por Unanimidade</w:t>
      </w:r>
      <w:r w:rsidRPr="00724EB9">
        <w:rPr>
          <w:rFonts w:ascii="Arial" w:hAnsi="Arial" w:cs="Arial"/>
          <w:b/>
          <w:sz w:val="20"/>
          <w:szCs w:val="20"/>
        </w:rPr>
        <w:t>.</w:t>
      </w:r>
    </w:p>
    <w:p w:rsidR="00F03BFD" w:rsidRPr="00724EB9" w:rsidRDefault="00F03BFD" w:rsidP="00D61B04">
      <w:pPr>
        <w:pStyle w:val="Recuodecorpodetexto"/>
        <w:numPr>
          <w:ilvl w:val="0"/>
          <w:numId w:val="9"/>
        </w:numPr>
        <w:spacing w:line="240" w:lineRule="auto"/>
        <w:ind w:left="709" w:hanging="283"/>
        <w:jc w:val="both"/>
        <w:rPr>
          <w:rFonts w:ascii="Arial" w:hAnsi="Arial" w:cs="Arial"/>
          <w:b/>
          <w:iCs/>
          <w:sz w:val="20"/>
          <w:szCs w:val="20"/>
        </w:rPr>
      </w:pPr>
      <w:r w:rsidRPr="00724EB9">
        <w:rPr>
          <w:rFonts w:ascii="Arial" w:hAnsi="Arial" w:cs="Arial"/>
          <w:b/>
          <w:bCs/>
          <w:sz w:val="20"/>
          <w:szCs w:val="20"/>
        </w:rPr>
        <w:t xml:space="preserve">Projeto de Lei n° 1.094/2022 que </w:t>
      </w:r>
      <w:r w:rsidRPr="00724EB9">
        <w:rPr>
          <w:rFonts w:ascii="Arial" w:hAnsi="Arial" w:cs="Arial"/>
          <w:bCs/>
          <w:sz w:val="20"/>
          <w:szCs w:val="20"/>
        </w:rPr>
        <w:t xml:space="preserve">“Autoriza o poder executivo a contratar temporariamente servidores por excepcional interesse público.” </w:t>
      </w:r>
      <w:r w:rsidR="005763AF" w:rsidRPr="00724EB9">
        <w:rPr>
          <w:rFonts w:ascii="Arial" w:hAnsi="Arial" w:cs="Arial"/>
          <w:b/>
          <w:bCs/>
          <w:sz w:val="20"/>
          <w:szCs w:val="20"/>
        </w:rPr>
        <w:t>Retirado pelo autor</w:t>
      </w:r>
      <w:r w:rsidRPr="00724EB9">
        <w:rPr>
          <w:rFonts w:ascii="Arial" w:hAnsi="Arial" w:cs="Arial"/>
          <w:b/>
          <w:bCs/>
          <w:sz w:val="20"/>
          <w:szCs w:val="20"/>
        </w:rPr>
        <w:t xml:space="preserve">. </w:t>
      </w:r>
    </w:p>
    <w:p w:rsidR="005763AF" w:rsidRPr="00724EB9" w:rsidRDefault="005763AF" w:rsidP="00D61B04">
      <w:pPr>
        <w:pStyle w:val="Recuodecorpodetexto"/>
        <w:numPr>
          <w:ilvl w:val="0"/>
          <w:numId w:val="9"/>
        </w:numPr>
        <w:spacing w:line="240" w:lineRule="auto"/>
        <w:ind w:left="709" w:hanging="283"/>
        <w:jc w:val="both"/>
        <w:rPr>
          <w:rFonts w:ascii="Arial" w:hAnsi="Arial" w:cs="Arial"/>
          <w:b/>
          <w:iCs/>
          <w:sz w:val="20"/>
          <w:szCs w:val="20"/>
        </w:rPr>
      </w:pPr>
      <w:r w:rsidRPr="00724EB9">
        <w:rPr>
          <w:rFonts w:ascii="Arial" w:hAnsi="Arial" w:cs="Arial"/>
          <w:b/>
          <w:bCs/>
          <w:sz w:val="20"/>
          <w:szCs w:val="20"/>
        </w:rPr>
        <w:t>Projeto de Lei nº. 1095/2022 que – “</w:t>
      </w:r>
      <w:r w:rsidRPr="00724EB9">
        <w:rPr>
          <w:rFonts w:ascii="Arial" w:hAnsi="Arial" w:cs="Arial"/>
          <w:iCs/>
          <w:sz w:val="20"/>
          <w:szCs w:val="20"/>
        </w:rPr>
        <w:t>Altera a Lei n</w:t>
      </w:r>
      <w:r w:rsidRPr="00724EB9">
        <w:rPr>
          <w:rFonts w:ascii="Arial" w:hAnsi="Arial" w:cs="Arial"/>
          <w:iCs/>
          <w:sz w:val="20"/>
          <w:szCs w:val="20"/>
          <w:vertAlign w:val="superscript"/>
        </w:rPr>
        <w:t>o</w:t>
      </w:r>
      <w:r w:rsidRPr="00724EB9">
        <w:rPr>
          <w:rFonts w:ascii="Arial" w:hAnsi="Arial" w:cs="Arial"/>
          <w:iCs/>
          <w:sz w:val="20"/>
          <w:szCs w:val="20"/>
        </w:rPr>
        <w:t xml:space="preserve"> 1.114, de 19 de outubro de 2021, que institui auxílio financeiro a participantes de eventos de incentivo ao produtor leiteiro que representem o Município em solenidades oficiais”. </w:t>
      </w:r>
      <w:r w:rsidRPr="00724EB9">
        <w:rPr>
          <w:rFonts w:ascii="Arial" w:hAnsi="Arial" w:cs="Arial"/>
          <w:b/>
          <w:iCs/>
          <w:sz w:val="20"/>
          <w:szCs w:val="20"/>
        </w:rPr>
        <w:t>Baixou as Comissões;</w:t>
      </w:r>
    </w:p>
    <w:p w:rsidR="00D61B04" w:rsidRPr="00724EB9" w:rsidRDefault="00D61B04" w:rsidP="00724EB9">
      <w:pPr>
        <w:pStyle w:val="PargrafodaLista"/>
        <w:numPr>
          <w:ilvl w:val="0"/>
          <w:numId w:val="9"/>
        </w:numPr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724EB9">
        <w:rPr>
          <w:rFonts w:ascii="Arial" w:hAnsi="Arial" w:cs="Arial"/>
          <w:b/>
          <w:bCs/>
          <w:sz w:val="20"/>
          <w:szCs w:val="20"/>
        </w:rPr>
        <w:t>Projeto de Lei nº.</w:t>
      </w:r>
      <w:r w:rsidRPr="00724EB9">
        <w:rPr>
          <w:rFonts w:ascii="Arial" w:hAnsi="Arial" w:cs="Arial"/>
          <w:b/>
          <w:iCs/>
          <w:sz w:val="20"/>
          <w:szCs w:val="20"/>
        </w:rPr>
        <w:t xml:space="preserve"> 003/2022 Autoria Vereador Junior </w:t>
      </w:r>
      <w:proofErr w:type="spellStart"/>
      <w:r w:rsidRPr="00724EB9">
        <w:rPr>
          <w:rFonts w:ascii="Arial" w:hAnsi="Arial" w:cs="Arial"/>
          <w:b/>
          <w:iCs/>
          <w:sz w:val="20"/>
          <w:szCs w:val="20"/>
        </w:rPr>
        <w:t>Barasuol</w:t>
      </w:r>
      <w:proofErr w:type="spellEnd"/>
      <w:r w:rsidRPr="00724EB9">
        <w:rPr>
          <w:rFonts w:ascii="Arial" w:hAnsi="Arial" w:cs="Arial"/>
          <w:b/>
          <w:iCs/>
          <w:sz w:val="20"/>
          <w:szCs w:val="20"/>
        </w:rPr>
        <w:t xml:space="preserve"> que –</w:t>
      </w:r>
      <w:proofErr w:type="gramStart"/>
      <w:r w:rsidRPr="00724EB9">
        <w:rPr>
          <w:rFonts w:ascii="Arial" w:hAnsi="Arial" w:cs="Arial"/>
          <w:b/>
          <w:iCs/>
          <w:sz w:val="20"/>
          <w:szCs w:val="20"/>
        </w:rPr>
        <w:t xml:space="preserve">   </w:t>
      </w:r>
      <w:proofErr w:type="gramEnd"/>
      <w:r w:rsidRPr="00724EB9">
        <w:rPr>
          <w:rFonts w:ascii="Arial" w:hAnsi="Arial" w:cs="Arial"/>
          <w:b/>
          <w:sz w:val="20"/>
          <w:szCs w:val="20"/>
        </w:rPr>
        <w:t>“</w:t>
      </w:r>
      <w:r w:rsidRPr="00724EB9">
        <w:rPr>
          <w:rFonts w:ascii="Arial" w:hAnsi="Arial" w:cs="Arial"/>
          <w:bCs/>
          <w:sz w:val="20"/>
          <w:szCs w:val="20"/>
        </w:rPr>
        <w:t>Dispõe sobre a instalação de câmeras de monitoramento e segurança nas creches e escolas públicas municipais de Boa Vista do Cadeado</w:t>
      </w:r>
      <w:r w:rsidRPr="00724EB9">
        <w:rPr>
          <w:rFonts w:ascii="Arial" w:hAnsi="Arial" w:cs="Arial"/>
          <w:sz w:val="20"/>
          <w:szCs w:val="20"/>
        </w:rPr>
        <w:t>”.</w:t>
      </w:r>
      <w:r w:rsidR="00724EB9" w:rsidRPr="00724EB9">
        <w:rPr>
          <w:rFonts w:ascii="Arial" w:hAnsi="Arial" w:cs="Arial"/>
          <w:sz w:val="20"/>
          <w:szCs w:val="20"/>
        </w:rPr>
        <w:t xml:space="preserve"> </w:t>
      </w:r>
      <w:r w:rsidR="00724EB9" w:rsidRPr="00724EB9">
        <w:rPr>
          <w:rFonts w:ascii="Arial" w:hAnsi="Arial" w:cs="Arial"/>
          <w:b/>
          <w:sz w:val="20"/>
          <w:szCs w:val="20"/>
        </w:rPr>
        <w:t>Aprovado por Unanimidade</w:t>
      </w:r>
    </w:p>
    <w:p w:rsidR="005763AF" w:rsidRPr="00724EB9" w:rsidRDefault="005763AF" w:rsidP="00724EB9">
      <w:pPr>
        <w:pStyle w:val="Recuodecorpodetexto"/>
        <w:numPr>
          <w:ilvl w:val="0"/>
          <w:numId w:val="9"/>
        </w:numPr>
        <w:spacing w:line="240" w:lineRule="auto"/>
        <w:ind w:left="709" w:hanging="283"/>
        <w:jc w:val="both"/>
        <w:rPr>
          <w:rFonts w:ascii="Arial" w:hAnsi="Arial" w:cs="Arial"/>
          <w:iCs/>
          <w:sz w:val="20"/>
          <w:szCs w:val="20"/>
        </w:rPr>
      </w:pPr>
      <w:r w:rsidRPr="00724EB9">
        <w:rPr>
          <w:rFonts w:ascii="Arial" w:hAnsi="Arial" w:cs="Arial"/>
          <w:b/>
          <w:iCs/>
          <w:sz w:val="20"/>
          <w:szCs w:val="20"/>
        </w:rPr>
        <w:t>Pedido de Providências</w:t>
      </w:r>
      <w:proofErr w:type="gramStart"/>
      <w:r w:rsidRPr="00724EB9">
        <w:rPr>
          <w:rFonts w:ascii="Arial" w:hAnsi="Arial" w:cs="Arial"/>
          <w:b/>
          <w:iCs/>
          <w:sz w:val="20"/>
          <w:szCs w:val="20"/>
        </w:rPr>
        <w:t xml:space="preserve">  </w:t>
      </w:r>
      <w:proofErr w:type="gramEnd"/>
      <w:r w:rsidRPr="00724EB9">
        <w:rPr>
          <w:rFonts w:ascii="Arial" w:hAnsi="Arial" w:cs="Arial"/>
          <w:iCs/>
          <w:sz w:val="20"/>
          <w:szCs w:val="20"/>
        </w:rPr>
        <w:t>protocolado pelo</w:t>
      </w:r>
      <w:r w:rsidRPr="00724EB9">
        <w:rPr>
          <w:rFonts w:ascii="Arial" w:hAnsi="Arial" w:cs="Arial"/>
          <w:b/>
          <w:iCs/>
          <w:sz w:val="20"/>
          <w:szCs w:val="20"/>
        </w:rPr>
        <w:t xml:space="preserve"> Ver. Paulo </w:t>
      </w:r>
      <w:proofErr w:type="spellStart"/>
      <w:r w:rsidRPr="00724EB9">
        <w:rPr>
          <w:rFonts w:ascii="Arial" w:hAnsi="Arial" w:cs="Arial"/>
          <w:b/>
          <w:iCs/>
          <w:sz w:val="20"/>
          <w:szCs w:val="20"/>
        </w:rPr>
        <w:t>Barasuol</w:t>
      </w:r>
      <w:proofErr w:type="spellEnd"/>
      <w:r w:rsidRPr="00724EB9">
        <w:rPr>
          <w:rFonts w:ascii="Arial" w:hAnsi="Arial" w:cs="Arial"/>
          <w:b/>
          <w:iCs/>
          <w:sz w:val="20"/>
          <w:szCs w:val="20"/>
        </w:rPr>
        <w:t xml:space="preserve"> dos Santos que – “</w:t>
      </w:r>
      <w:r w:rsidRPr="00724EB9">
        <w:rPr>
          <w:rFonts w:ascii="Arial" w:hAnsi="Arial" w:cs="Arial"/>
          <w:sz w:val="20"/>
          <w:szCs w:val="20"/>
        </w:rPr>
        <w:t>O Vereador proponente solicita que seja feita a manutenção da estrada que da entrada a localidade ponte queimada, denominada bojo, aonde se encontra um atoleiro sem condições de trafegabilidade.</w:t>
      </w:r>
    </w:p>
    <w:p w:rsidR="005763AF" w:rsidRPr="00724EB9" w:rsidRDefault="005763AF" w:rsidP="00D61B04">
      <w:pPr>
        <w:pStyle w:val="Recuodecorpodetexto"/>
        <w:numPr>
          <w:ilvl w:val="0"/>
          <w:numId w:val="9"/>
        </w:numPr>
        <w:spacing w:line="240" w:lineRule="auto"/>
        <w:ind w:left="709" w:hanging="283"/>
        <w:jc w:val="both"/>
        <w:rPr>
          <w:rFonts w:ascii="Arial" w:hAnsi="Arial" w:cs="Arial"/>
          <w:iCs/>
          <w:sz w:val="20"/>
          <w:szCs w:val="20"/>
        </w:rPr>
      </w:pPr>
      <w:r w:rsidRPr="00724EB9">
        <w:rPr>
          <w:rFonts w:ascii="Arial" w:hAnsi="Arial" w:cs="Arial"/>
          <w:b/>
          <w:iCs/>
          <w:sz w:val="20"/>
          <w:szCs w:val="20"/>
        </w:rPr>
        <w:t xml:space="preserve">Pedido de Indicação: </w:t>
      </w:r>
      <w:r w:rsidRPr="00724EB9">
        <w:rPr>
          <w:rFonts w:ascii="Arial" w:hAnsi="Arial" w:cs="Arial"/>
          <w:iCs/>
          <w:sz w:val="20"/>
          <w:szCs w:val="20"/>
        </w:rPr>
        <w:t>protocolado</w:t>
      </w:r>
      <w:proofErr w:type="gramStart"/>
      <w:r w:rsidRPr="00724EB9">
        <w:rPr>
          <w:rFonts w:ascii="Arial" w:hAnsi="Arial" w:cs="Arial"/>
          <w:iCs/>
          <w:sz w:val="20"/>
          <w:szCs w:val="20"/>
        </w:rPr>
        <w:t xml:space="preserve">  </w:t>
      </w:r>
      <w:proofErr w:type="gramEnd"/>
      <w:r w:rsidRPr="00724EB9">
        <w:rPr>
          <w:rFonts w:ascii="Arial" w:hAnsi="Arial" w:cs="Arial"/>
          <w:iCs/>
          <w:sz w:val="20"/>
          <w:szCs w:val="20"/>
        </w:rPr>
        <w:t>pelo</w:t>
      </w:r>
      <w:r w:rsidRPr="00724EB9">
        <w:rPr>
          <w:rFonts w:ascii="Arial" w:hAnsi="Arial" w:cs="Arial"/>
          <w:b/>
          <w:iCs/>
          <w:sz w:val="20"/>
          <w:szCs w:val="20"/>
        </w:rPr>
        <w:t xml:space="preserve"> Ver. </w:t>
      </w:r>
      <w:r w:rsidR="00D61B04" w:rsidRPr="00724EB9">
        <w:rPr>
          <w:rFonts w:ascii="Arial" w:hAnsi="Arial" w:cs="Arial"/>
          <w:b/>
          <w:iCs/>
          <w:sz w:val="20"/>
          <w:szCs w:val="20"/>
        </w:rPr>
        <w:t xml:space="preserve">Paulo </w:t>
      </w:r>
      <w:proofErr w:type="spellStart"/>
      <w:r w:rsidR="00D61B04" w:rsidRPr="00724EB9">
        <w:rPr>
          <w:rFonts w:ascii="Arial" w:hAnsi="Arial" w:cs="Arial"/>
          <w:b/>
          <w:iCs/>
          <w:sz w:val="20"/>
          <w:szCs w:val="20"/>
        </w:rPr>
        <w:t>Barasuol</w:t>
      </w:r>
      <w:proofErr w:type="spellEnd"/>
      <w:r w:rsidR="00D61B04" w:rsidRPr="00724EB9">
        <w:rPr>
          <w:rFonts w:ascii="Arial" w:hAnsi="Arial" w:cs="Arial"/>
          <w:b/>
          <w:iCs/>
          <w:sz w:val="20"/>
          <w:szCs w:val="20"/>
        </w:rPr>
        <w:t xml:space="preserve"> dos Santos – MDB que – “</w:t>
      </w:r>
      <w:r w:rsidR="00D61B04" w:rsidRPr="00724EB9">
        <w:rPr>
          <w:rFonts w:ascii="Arial" w:hAnsi="Arial" w:cs="Arial"/>
          <w:sz w:val="20"/>
          <w:szCs w:val="20"/>
        </w:rPr>
        <w:t xml:space="preserve">O Vereador proponente solicita que o Poder Executivo, proceda </w:t>
      </w:r>
      <w:proofErr w:type="gramStart"/>
      <w:r w:rsidR="00D61B04" w:rsidRPr="00724EB9">
        <w:rPr>
          <w:rFonts w:ascii="Arial" w:hAnsi="Arial" w:cs="Arial"/>
          <w:sz w:val="20"/>
          <w:szCs w:val="20"/>
        </w:rPr>
        <w:t>a</w:t>
      </w:r>
      <w:proofErr w:type="gramEnd"/>
      <w:r w:rsidR="00D61B04" w:rsidRPr="00724EB9">
        <w:rPr>
          <w:rFonts w:ascii="Arial" w:hAnsi="Arial" w:cs="Arial"/>
          <w:sz w:val="20"/>
          <w:szCs w:val="20"/>
        </w:rPr>
        <w:t xml:space="preserve"> adequação da Lei Orçamentária Municipal, a Emenda Constitucional n° 120 de 05 de maio de 2022, que diz respeito ao piso nacional de agentes comunitários de saúde e agentes de combate as endemias.”</w:t>
      </w:r>
    </w:p>
    <w:p w:rsidR="00D61B04" w:rsidRPr="00724EB9" w:rsidRDefault="00D61B04" w:rsidP="00D61B04">
      <w:pPr>
        <w:pStyle w:val="Recuodecorpodetexto"/>
        <w:numPr>
          <w:ilvl w:val="0"/>
          <w:numId w:val="9"/>
        </w:numPr>
        <w:spacing w:line="240" w:lineRule="auto"/>
        <w:ind w:left="709" w:hanging="283"/>
        <w:jc w:val="both"/>
        <w:rPr>
          <w:rFonts w:ascii="Arial" w:hAnsi="Arial" w:cs="Arial"/>
          <w:iCs/>
          <w:sz w:val="20"/>
          <w:szCs w:val="20"/>
        </w:rPr>
      </w:pPr>
      <w:r w:rsidRPr="00724EB9">
        <w:rPr>
          <w:rFonts w:ascii="Arial" w:hAnsi="Arial" w:cs="Arial"/>
          <w:b/>
          <w:iCs/>
          <w:sz w:val="20"/>
          <w:szCs w:val="20"/>
        </w:rPr>
        <w:t xml:space="preserve">Pedido de Indicação: protocolado pelos Vereadores Paulo </w:t>
      </w:r>
      <w:proofErr w:type="spellStart"/>
      <w:r w:rsidRPr="00724EB9">
        <w:rPr>
          <w:rFonts w:ascii="Arial" w:hAnsi="Arial" w:cs="Arial"/>
          <w:b/>
          <w:iCs/>
          <w:sz w:val="20"/>
          <w:szCs w:val="20"/>
        </w:rPr>
        <w:t>Barasuol</w:t>
      </w:r>
      <w:proofErr w:type="spellEnd"/>
      <w:r w:rsidRPr="00724EB9">
        <w:rPr>
          <w:rFonts w:ascii="Arial" w:hAnsi="Arial" w:cs="Arial"/>
          <w:b/>
          <w:iCs/>
          <w:sz w:val="20"/>
          <w:szCs w:val="20"/>
        </w:rPr>
        <w:t xml:space="preserve"> dos Santos – MDB, João Alberto </w:t>
      </w:r>
      <w:proofErr w:type="gramStart"/>
      <w:r w:rsidRPr="00724EB9">
        <w:rPr>
          <w:rFonts w:ascii="Arial" w:hAnsi="Arial" w:cs="Arial"/>
          <w:b/>
          <w:iCs/>
          <w:sz w:val="20"/>
          <w:szCs w:val="20"/>
        </w:rPr>
        <w:t>R.</w:t>
      </w:r>
      <w:proofErr w:type="gramEnd"/>
      <w:r w:rsidRPr="00724EB9">
        <w:rPr>
          <w:rFonts w:ascii="Arial" w:hAnsi="Arial" w:cs="Arial"/>
          <w:b/>
          <w:iCs/>
          <w:sz w:val="20"/>
          <w:szCs w:val="20"/>
        </w:rPr>
        <w:t xml:space="preserve"> Machado – PDT,  Jorge </w:t>
      </w:r>
      <w:proofErr w:type="spellStart"/>
      <w:r w:rsidRPr="00724EB9">
        <w:rPr>
          <w:rFonts w:ascii="Arial" w:hAnsi="Arial" w:cs="Arial"/>
          <w:b/>
          <w:iCs/>
          <w:sz w:val="20"/>
          <w:szCs w:val="20"/>
        </w:rPr>
        <w:t>Schwerz</w:t>
      </w:r>
      <w:proofErr w:type="spellEnd"/>
      <w:r w:rsidRPr="00724EB9">
        <w:rPr>
          <w:rFonts w:ascii="Arial" w:hAnsi="Arial" w:cs="Arial"/>
          <w:b/>
          <w:iCs/>
          <w:sz w:val="20"/>
          <w:szCs w:val="20"/>
        </w:rPr>
        <w:t xml:space="preserve"> – PDT: “</w:t>
      </w:r>
      <w:r w:rsidRPr="00724EB9">
        <w:rPr>
          <w:rFonts w:ascii="Arial" w:hAnsi="Arial" w:cs="Arial"/>
          <w:sz w:val="20"/>
          <w:szCs w:val="20"/>
        </w:rPr>
        <w:t>Os Vereadores proponentes solicitam que seja fechada e construído banheiros no pavilhão central do parque de rodeios”.</w:t>
      </w:r>
    </w:p>
    <w:p w:rsidR="00541FA7" w:rsidRPr="00724EB9" w:rsidRDefault="00D61B04" w:rsidP="00D61B0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Calibri" w:hAnsi="Arial" w:cs="Arial"/>
          <w:bCs/>
          <w:sz w:val="20"/>
          <w:szCs w:val="20"/>
          <w:lang w:eastAsia="en-US"/>
        </w:rPr>
      </w:pPr>
      <w:r w:rsidRPr="00724EB9">
        <w:rPr>
          <w:rFonts w:ascii="Arial" w:eastAsia="Calibri" w:hAnsi="Arial" w:cs="Arial"/>
          <w:bCs/>
          <w:sz w:val="20"/>
          <w:szCs w:val="20"/>
          <w:lang w:eastAsia="en-US"/>
        </w:rPr>
        <w:t xml:space="preserve">                  </w:t>
      </w:r>
      <w:r w:rsidR="00724EB9" w:rsidRPr="00724EB9">
        <w:rPr>
          <w:rFonts w:ascii="Arial" w:eastAsia="Calibri" w:hAnsi="Arial" w:cs="Arial"/>
          <w:bCs/>
          <w:sz w:val="20"/>
          <w:szCs w:val="20"/>
          <w:lang w:eastAsia="en-US"/>
        </w:rPr>
        <w:t xml:space="preserve"> </w:t>
      </w:r>
      <w:r w:rsidR="00266BDA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>Presidente:</w:t>
      </w:r>
      <w:r w:rsidR="00541FA7" w:rsidRPr="00724EB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Aldomar</w:t>
      </w:r>
      <w:proofErr w:type="spellEnd"/>
      <w:r w:rsidR="00541FA7" w:rsidRPr="00724EB9">
        <w:rPr>
          <w:rFonts w:ascii="Arial" w:hAnsi="Arial" w:cs="Arial"/>
          <w:sz w:val="20"/>
          <w:szCs w:val="20"/>
        </w:rPr>
        <w:t xml:space="preserve"> Paschoal da Veiga</w:t>
      </w:r>
    </w:p>
    <w:p w:rsidR="00724EB9" w:rsidRPr="00724EB9" w:rsidRDefault="00FF6071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Vice Presidente: </w:t>
      </w:r>
      <w:r w:rsidR="00541FA7" w:rsidRPr="00724EB9">
        <w:rPr>
          <w:rFonts w:ascii="Arial" w:hAnsi="Arial" w:cs="Arial"/>
          <w:sz w:val="20"/>
          <w:szCs w:val="20"/>
        </w:rPr>
        <w:t xml:space="preserve">Sérgio Luis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Goll</w:t>
      </w:r>
      <w:proofErr w:type="spellEnd"/>
      <w:r w:rsidR="007D3883" w:rsidRPr="00724EB9">
        <w:rPr>
          <w:rFonts w:ascii="Arial" w:hAnsi="Arial" w:cs="Arial"/>
          <w:b/>
          <w:sz w:val="20"/>
          <w:szCs w:val="20"/>
        </w:rPr>
        <w:t xml:space="preserve"> </w:t>
      </w:r>
      <w:r w:rsidRPr="00724EB9">
        <w:rPr>
          <w:rFonts w:ascii="Arial" w:hAnsi="Arial" w:cs="Arial"/>
          <w:b/>
          <w:sz w:val="20"/>
          <w:szCs w:val="20"/>
        </w:rPr>
        <w:t xml:space="preserve"> </w:t>
      </w:r>
    </w:p>
    <w:p w:rsidR="00724EB9" w:rsidRPr="00724EB9" w:rsidRDefault="00724EB9" w:rsidP="00724E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24EB9">
        <w:rPr>
          <w:rFonts w:ascii="Arial" w:hAnsi="Arial" w:cs="Arial"/>
          <w:b/>
          <w:sz w:val="20"/>
          <w:szCs w:val="20"/>
        </w:rPr>
        <w:t xml:space="preserve">                    1º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 Secretário:</w:t>
      </w:r>
      <w:r w:rsidR="00541FA7" w:rsidRPr="00724EB9">
        <w:rPr>
          <w:rFonts w:ascii="Arial" w:hAnsi="Arial" w:cs="Arial"/>
          <w:sz w:val="20"/>
          <w:szCs w:val="20"/>
        </w:rPr>
        <w:t xml:space="preserve"> Silvana Teresinha Bauer</w:t>
      </w:r>
    </w:p>
    <w:p w:rsidR="00541FA7" w:rsidRPr="00724EB9" w:rsidRDefault="00724EB9" w:rsidP="00724EB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</w:t>
      </w:r>
      <w:r w:rsidR="00FF6071" w:rsidRPr="00724EB9">
        <w:rPr>
          <w:rFonts w:ascii="Arial" w:hAnsi="Arial" w:cs="Arial"/>
          <w:b/>
          <w:sz w:val="20"/>
          <w:szCs w:val="20"/>
        </w:rPr>
        <w:t xml:space="preserve"> </w:t>
      </w:r>
      <w:r w:rsidR="00541FA7" w:rsidRPr="00724EB9">
        <w:rPr>
          <w:rFonts w:ascii="Arial" w:hAnsi="Arial" w:cs="Arial"/>
          <w:b/>
          <w:sz w:val="20"/>
          <w:szCs w:val="20"/>
        </w:rPr>
        <w:t xml:space="preserve">2° Secretário: </w:t>
      </w:r>
      <w:r w:rsidR="00541FA7" w:rsidRPr="00724EB9">
        <w:rPr>
          <w:rFonts w:ascii="Arial" w:hAnsi="Arial" w:cs="Arial"/>
          <w:sz w:val="20"/>
          <w:szCs w:val="20"/>
        </w:rPr>
        <w:t xml:space="preserve">Francisco Junior Martins </w:t>
      </w:r>
      <w:proofErr w:type="spellStart"/>
      <w:r w:rsidR="00541FA7" w:rsidRPr="00724EB9">
        <w:rPr>
          <w:rFonts w:ascii="Arial" w:hAnsi="Arial" w:cs="Arial"/>
          <w:sz w:val="20"/>
          <w:szCs w:val="20"/>
        </w:rPr>
        <w:t>Barasuol</w:t>
      </w:r>
      <w:proofErr w:type="spellEnd"/>
    </w:p>
    <w:sectPr w:rsidR="00541FA7" w:rsidRPr="00724EB9" w:rsidSect="00724EB9">
      <w:headerReference w:type="even" r:id="rId9"/>
      <w:headerReference w:type="default" r:id="rId10"/>
      <w:headerReference w:type="first" r:id="rId11"/>
      <w:pgSz w:w="11906" w:h="16838"/>
      <w:pgMar w:top="1276" w:right="1558" w:bottom="142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1B04" w:rsidRDefault="00D61B04" w:rsidP="00351AF8">
      <w:pPr>
        <w:spacing w:after="0" w:line="240" w:lineRule="auto"/>
      </w:pPr>
      <w:r>
        <w:separator/>
      </w:r>
    </w:p>
  </w:endnote>
  <w:endnote w:type="continuationSeparator" w:id="1">
    <w:p w:rsidR="00D61B04" w:rsidRDefault="00D61B04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1B04" w:rsidRDefault="00D61B04" w:rsidP="00351AF8">
      <w:pPr>
        <w:spacing w:after="0" w:line="240" w:lineRule="auto"/>
      </w:pPr>
      <w:r>
        <w:separator/>
      </w:r>
    </w:p>
  </w:footnote>
  <w:footnote w:type="continuationSeparator" w:id="1">
    <w:p w:rsidR="00D61B04" w:rsidRDefault="00D61B04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D61B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D61B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B04" w:rsidRDefault="00D61B0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763AF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D3883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C465B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61B04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2022-07-12T14:41:00Z</dcterms:created>
  <dcterms:modified xsi:type="dcterms:W3CDTF">2022-07-12T14:41:00Z</dcterms:modified>
</cp:coreProperties>
</file>