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907F5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630FE" w:rsidRDefault="00F630FE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BB54F9">
        <w:rPr>
          <w:rFonts w:ascii="Arial" w:hAnsi="Arial" w:cs="Arial"/>
          <w:b/>
          <w:bCs/>
          <w:u w:val="single"/>
        </w:rPr>
        <w:t>7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BB54F9">
        <w:rPr>
          <w:rFonts w:ascii="Arial" w:hAnsi="Arial" w:cs="Arial"/>
          <w:b/>
          <w:bCs/>
          <w:u w:val="single"/>
        </w:rPr>
        <w:t>10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124FBF">
        <w:rPr>
          <w:rFonts w:ascii="Arial" w:hAnsi="Arial" w:cs="Arial"/>
          <w:b/>
          <w:bCs/>
          <w:u w:val="single"/>
        </w:rPr>
        <w:t>02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361CD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BB54F9">
        <w:rPr>
          <w:rFonts w:ascii="Arial" w:hAnsi="Arial" w:cs="Arial"/>
          <w:b/>
          <w:sz w:val="18"/>
          <w:szCs w:val="18"/>
        </w:rPr>
        <w:t>56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BB54F9">
        <w:rPr>
          <w:rFonts w:ascii="Arial" w:hAnsi="Arial" w:cs="Arial"/>
          <w:b/>
          <w:sz w:val="18"/>
          <w:szCs w:val="18"/>
        </w:rPr>
        <w:t>03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02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BB54F9" w:rsidRDefault="00BB54F9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 xml:space="preserve">- Contas do Governo – 2022: </w:t>
      </w:r>
      <w:r>
        <w:rPr>
          <w:rFonts w:ascii="Arial" w:hAnsi="Arial" w:cs="Arial"/>
          <w:sz w:val="18"/>
          <w:szCs w:val="18"/>
        </w:rPr>
        <w:t>Baixou a Comissão de Finanças e Orçamento</w:t>
      </w:r>
    </w:p>
    <w:p w:rsidR="00BB54F9" w:rsidRDefault="00BB54F9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Pedido de Indicação: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Jeferson Correia – PL: </w:t>
      </w:r>
      <w:r>
        <w:rPr>
          <w:rFonts w:ascii="Arial" w:hAnsi="Arial" w:cs="Arial"/>
          <w:sz w:val="18"/>
          <w:szCs w:val="18"/>
        </w:rPr>
        <w:t>Indica ao setor competente da Administração Municipal que seja feita a colocação de câmeras de Monitoramento nas comunidades rurais do interior do município.</w:t>
      </w:r>
    </w:p>
    <w:p w:rsidR="00BB54F9" w:rsidRDefault="00BB54F9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Pedido de Indicação: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Tamires Barboza – PL: </w:t>
      </w:r>
      <w:r>
        <w:rPr>
          <w:rFonts w:ascii="Arial" w:hAnsi="Arial" w:cs="Arial"/>
          <w:sz w:val="18"/>
          <w:szCs w:val="18"/>
        </w:rPr>
        <w:t>Indica ao executivo municipal, através da secretaria competente, verifique a viabilidade de colocar, na entrada da cidade ou nas proximidades do pórtico, placas com dizeres que façam referência de que</w:t>
      </w:r>
      <w:r w:rsidR="0061094E">
        <w:rPr>
          <w:rFonts w:ascii="Arial" w:hAnsi="Arial" w:cs="Arial"/>
          <w:sz w:val="18"/>
          <w:szCs w:val="18"/>
        </w:rPr>
        <w:t xml:space="preserve"> o município de Boa Vista do Cadeado integra a Região Rota das Terras Encantadas.</w:t>
      </w:r>
    </w:p>
    <w:p w:rsidR="0061094E" w:rsidRDefault="0061094E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Pedido de Providência: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Tamires Barboza – PL: </w:t>
      </w:r>
      <w:r>
        <w:rPr>
          <w:rFonts w:ascii="Arial" w:hAnsi="Arial" w:cs="Arial"/>
          <w:sz w:val="18"/>
          <w:szCs w:val="18"/>
        </w:rPr>
        <w:t xml:space="preserve">Solicita ao executivo municipal, por intermédio da secretaria competente, </w:t>
      </w:r>
      <w:proofErr w:type="gramStart"/>
      <w:r>
        <w:rPr>
          <w:rFonts w:ascii="Arial" w:hAnsi="Arial" w:cs="Arial"/>
          <w:sz w:val="18"/>
          <w:szCs w:val="18"/>
        </w:rPr>
        <w:t>proceda o</w:t>
      </w:r>
      <w:proofErr w:type="gramEnd"/>
      <w:r>
        <w:rPr>
          <w:rFonts w:ascii="Arial" w:hAnsi="Arial" w:cs="Arial"/>
          <w:sz w:val="18"/>
          <w:szCs w:val="18"/>
        </w:rPr>
        <w:t xml:space="preserve"> patrolamento integral da estrada que possibilita o acesso à Localidade do Formigueiro. Essa ação se torna imprescindível devido à expressiva</w:t>
      </w:r>
      <w:r w:rsidR="00F630FE">
        <w:rPr>
          <w:rFonts w:ascii="Arial" w:hAnsi="Arial" w:cs="Arial"/>
          <w:sz w:val="18"/>
          <w:szCs w:val="18"/>
        </w:rPr>
        <w:t xml:space="preserve"> movimentação de produtores rurais e residentes da região, assim como o tráfego do transporte escolar, programado para iniciar nos próximos dias.</w:t>
      </w:r>
    </w:p>
    <w:p w:rsidR="00F630FE" w:rsidRDefault="00F630FE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Pedido de Providência: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Silvana Bauer – PL: </w:t>
      </w:r>
      <w:r>
        <w:rPr>
          <w:rFonts w:ascii="Arial" w:hAnsi="Arial" w:cs="Arial"/>
          <w:sz w:val="18"/>
          <w:szCs w:val="18"/>
        </w:rPr>
        <w:t xml:space="preserve">Solicita ao executivo municipal, por intermédio da secretaria competente, proceda </w:t>
      </w:r>
      <w:proofErr w:type="gramStart"/>
      <w:r>
        <w:rPr>
          <w:rFonts w:ascii="Arial" w:hAnsi="Arial" w:cs="Arial"/>
          <w:sz w:val="18"/>
          <w:szCs w:val="18"/>
        </w:rPr>
        <w:t>a</w:t>
      </w:r>
      <w:proofErr w:type="gramEnd"/>
      <w:r>
        <w:rPr>
          <w:rFonts w:ascii="Arial" w:hAnsi="Arial" w:cs="Arial"/>
          <w:sz w:val="18"/>
          <w:szCs w:val="18"/>
        </w:rPr>
        <w:t xml:space="preserve"> realização de melhorias na estrada de acesso a localidade do Rincão do Tigre, com a prestação de serviços de patrolamento, encascalhamento nos trechos mais críticos e uso do compactador, pois é um acesso onde há movimentação dos produtores rurais, assim como dos moradores locais. Além disso, considerando o início programado do transporte escolar nos próximos dias, sendo necessário que tais medidas de manutenção sejam tomadas com celeridade.</w:t>
      </w:r>
    </w:p>
    <w:p w:rsidR="00F630FE" w:rsidRDefault="00A3360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Pedido de Providência: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Francisco Junior Barasuol – P: </w:t>
      </w:r>
      <w:r>
        <w:rPr>
          <w:rFonts w:ascii="Arial" w:hAnsi="Arial" w:cs="Arial"/>
          <w:sz w:val="18"/>
          <w:szCs w:val="18"/>
        </w:rPr>
        <w:t>Que solicita a realização de manutenção e limpeza das lixeiras disponibilizadas aos munícipes. É imprescindível que as referidas lixeiras sejam higienizadas de forma regular, a fim de evitar o mau cheiro decorrente do acúmulo de resíduos no fundo desses contentores de lixo.</w:t>
      </w:r>
    </w:p>
    <w:p w:rsidR="008C5311" w:rsidRPr="00121F2A" w:rsidRDefault="00A3360C" w:rsidP="00A3360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  <w:t>-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 xml:space="preserve">Pedido de Indicação: </w:t>
      </w:r>
      <w:r>
        <w:rPr>
          <w:rFonts w:ascii="Arial" w:hAnsi="Arial" w:cs="Arial"/>
          <w:sz w:val="18"/>
          <w:szCs w:val="18"/>
        </w:rPr>
        <w:t xml:space="preserve">Protocolado pelo </w:t>
      </w:r>
      <w:r>
        <w:rPr>
          <w:rFonts w:ascii="Arial" w:hAnsi="Arial" w:cs="Arial"/>
          <w:b/>
          <w:sz w:val="18"/>
          <w:szCs w:val="18"/>
        </w:rPr>
        <w:t xml:space="preserve">Vereador Paulo Nogara – PL: </w:t>
      </w:r>
      <w:r>
        <w:rPr>
          <w:rFonts w:ascii="Arial" w:hAnsi="Arial" w:cs="Arial"/>
          <w:sz w:val="18"/>
          <w:szCs w:val="18"/>
        </w:rPr>
        <w:t>Que indica ao setor competente da Administração Municipal que seja feita a colocação de duas Câmeras de monitoramento na antena próxima ao cemitério da estrada auto grande.</w:t>
      </w: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444719" w:rsidRPr="00A52915" w:rsidRDefault="005A3C06" w:rsidP="00C8296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  <w:r w:rsidR="001E652F">
        <w:rPr>
          <w:rFonts w:ascii="Arial" w:hAnsi="Arial" w:cs="Arial"/>
          <w:bCs/>
          <w:sz w:val="16"/>
          <w:szCs w:val="16"/>
        </w:rPr>
        <w:t xml:space="preserve"> 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0FE" w:rsidRDefault="00F630FE" w:rsidP="00351AF8">
      <w:pPr>
        <w:spacing w:after="0"/>
      </w:pPr>
      <w:r>
        <w:separator/>
      </w:r>
    </w:p>
  </w:endnote>
  <w:endnote w:type="continuationSeparator" w:id="1">
    <w:p w:rsidR="00F630FE" w:rsidRDefault="00F630FE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0FE" w:rsidRDefault="00F630FE" w:rsidP="00351AF8">
      <w:pPr>
        <w:spacing w:after="0"/>
      </w:pPr>
      <w:r>
        <w:separator/>
      </w:r>
    </w:p>
  </w:footnote>
  <w:footnote w:type="continuationSeparator" w:id="1">
    <w:p w:rsidR="00F630FE" w:rsidRDefault="00F630FE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0FE" w:rsidRDefault="00F630F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0FE" w:rsidRDefault="00F630F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0FE" w:rsidRDefault="00F630F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1A6B"/>
    <w:rsid w:val="008D3829"/>
    <w:rsid w:val="008E0C6A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ECE"/>
    <w:rsid w:val="00A5762F"/>
    <w:rsid w:val="00A60AAA"/>
    <w:rsid w:val="00A60BD6"/>
    <w:rsid w:val="00A670DC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453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2025-02-11T13:16:00Z</dcterms:created>
  <dcterms:modified xsi:type="dcterms:W3CDTF">2025-02-11T13:16:00Z</dcterms:modified>
</cp:coreProperties>
</file>