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2380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70154" w:rsidRDefault="00970154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</w:t>
      </w:r>
      <w:r w:rsidR="00C23F8C">
        <w:rPr>
          <w:rFonts w:ascii="Arial" w:hAnsi="Arial" w:cs="Arial"/>
          <w:b/>
          <w:bCs/>
          <w:u w:val="single"/>
        </w:rPr>
        <w:t>8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AE6A1C">
        <w:rPr>
          <w:rFonts w:ascii="Arial" w:hAnsi="Arial" w:cs="Arial"/>
          <w:b/>
          <w:bCs/>
          <w:u w:val="single"/>
        </w:rPr>
        <w:t>2</w:t>
      </w:r>
      <w:r w:rsidR="00C23F8C">
        <w:rPr>
          <w:rFonts w:ascii="Arial" w:hAnsi="Arial" w:cs="Arial"/>
          <w:b/>
          <w:bCs/>
          <w:u w:val="single"/>
        </w:rPr>
        <w:t>8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DE1C19">
        <w:rPr>
          <w:rFonts w:ascii="Arial" w:hAnsi="Arial" w:cs="Arial"/>
          <w:b/>
          <w:bCs/>
          <w:u w:val="single"/>
        </w:rPr>
        <w:t>4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C23F8C">
        <w:rPr>
          <w:rFonts w:ascii="Arial" w:hAnsi="Arial" w:cs="Arial"/>
          <w:b/>
          <w:sz w:val="18"/>
          <w:szCs w:val="18"/>
        </w:rPr>
        <w:t>7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C23F8C">
        <w:rPr>
          <w:rFonts w:ascii="Arial" w:hAnsi="Arial" w:cs="Arial"/>
          <w:b/>
          <w:sz w:val="18"/>
          <w:szCs w:val="18"/>
        </w:rPr>
        <w:t>22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F748A">
        <w:rPr>
          <w:rFonts w:ascii="Arial" w:hAnsi="Arial" w:cs="Arial"/>
          <w:b/>
          <w:sz w:val="18"/>
          <w:szCs w:val="18"/>
        </w:rPr>
        <w:t>4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810CE5" w:rsidRPr="00D04C27" w:rsidRDefault="00810CE5" w:rsidP="00C23F8C">
      <w:pPr>
        <w:autoSpaceDE w:val="0"/>
        <w:autoSpaceDN w:val="0"/>
        <w:adjustRightInd w:val="0"/>
        <w:spacing w:before="0" w:beforeAutospacing="0" w:after="0" w:afterAutospacing="0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t>- Veto Total do Projeto de Lei 1.215/2025 -</w:t>
      </w:r>
      <w:proofErr w:type="gramStart"/>
      <w:r>
        <w:rPr>
          <w:rFonts w:cs="Arial"/>
          <w:b/>
          <w:sz w:val="18"/>
          <w:szCs w:val="18"/>
        </w:rPr>
        <w:t xml:space="preserve">  </w:t>
      </w:r>
      <w:proofErr w:type="gramEnd"/>
      <w:r w:rsidR="00C23F8C" w:rsidRPr="00D04C27">
        <w:rPr>
          <w:rFonts w:ascii="Calibri" w:hAnsi="Calibri" w:cs="Calibri"/>
          <w:sz w:val="18"/>
          <w:szCs w:val="18"/>
        </w:rPr>
        <w:t>Dá aumento real e recompõe o valor do benefício vale alimentação dos servidores públicos do Poder Executivo de Boa Vista do Cadeado.</w:t>
      </w:r>
      <w:r w:rsidRPr="00D04C27">
        <w:rPr>
          <w:rFonts w:cs="Arial"/>
          <w:b/>
          <w:sz w:val="18"/>
          <w:szCs w:val="18"/>
        </w:rPr>
        <w:t xml:space="preserve"> </w:t>
      </w:r>
      <w:r w:rsidR="00C23F8C" w:rsidRPr="00D04C27">
        <w:rPr>
          <w:rFonts w:cs="Arial"/>
          <w:b/>
          <w:sz w:val="18"/>
          <w:szCs w:val="18"/>
          <w:u w:val="single"/>
        </w:rPr>
        <w:t>Acatado por Unanimidade</w:t>
      </w:r>
      <w:r w:rsidRPr="00D04C27">
        <w:rPr>
          <w:rFonts w:cs="Arial"/>
          <w:b/>
          <w:sz w:val="18"/>
          <w:szCs w:val="18"/>
          <w:u w:val="single"/>
        </w:rPr>
        <w:t>.</w:t>
      </w:r>
    </w:p>
    <w:p w:rsidR="00C23F8C" w:rsidRPr="00D04C27" w:rsidRDefault="00C23F8C" w:rsidP="00C23F8C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sz w:val="18"/>
          <w:szCs w:val="18"/>
          <w:u w:val="single"/>
        </w:rPr>
      </w:pPr>
    </w:p>
    <w:p w:rsidR="00D04C27" w:rsidRDefault="00D04C27" w:rsidP="00855028">
      <w:pPr>
        <w:pStyle w:val="Recuodecorpodetexto"/>
        <w:ind w:left="0" w:firstLine="0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D04C27">
        <w:rPr>
          <w:rFonts w:asciiTheme="minorHAnsi" w:hAnsiTheme="minorHAnsi" w:cstheme="minorHAnsi"/>
          <w:b/>
          <w:iCs/>
          <w:sz w:val="18"/>
          <w:szCs w:val="18"/>
          <w:u w:val="single"/>
        </w:rPr>
        <w:t>- Projeto de Lei nº. 1.217/2025</w:t>
      </w:r>
      <w:r w:rsidRPr="00D04C27">
        <w:rPr>
          <w:rFonts w:asciiTheme="minorHAnsi" w:hAnsiTheme="minorHAnsi" w:cstheme="minorHAnsi"/>
          <w:b/>
          <w:iCs/>
          <w:sz w:val="18"/>
          <w:szCs w:val="18"/>
        </w:rPr>
        <w:t xml:space="preserve"> </w:t>
      </w:r>
      <w:r w:rsidRPr="00855028">
        <w:rPr>
          <w:rFonts w:asciiTheme="minorHAnsi" w:hAnsiTheme="minorHAnsi" w:cstheme="minorHAnsi"/>
          <w:iCs/>
          <w:sz w:val="18"/>
          <w:szCs w:val="18"/>
        </w:rPr>
        <w:t>–</w:t>
      </w:r>
      <w:r w:rsidRPr="00855028">
        <w:rPr>
          <w:rFonts w:asciiTheme="minorHAnsi" w:hAnsiTheme="minorHAnsi" w:cstheme="minorHAnsi"/>
          <w:i/>
        </w:rPr>
        <w:t xml:space="preserve"> </w:t>
      </w:r>
      <w:r w:rsidRPr="00855028">
        <w:rPr>
          <w:rFonts w:asciiTheme="minorHAnsi" w:hAnsiTheme="minorHAnsi" w:cstheme="minorHAnsi"/>
          <w:sz w:val="18"/>
          <w:szCs w:val="18"/>
        </w:rPr>
        <w:t xml:space="preserve">autoriza a </w:t>
      </w:r>
      <w:proofErr w:type="gramStart"/>
      <w:r w:rsidRPr="00855028">
        <w:rPr>
          <w:rFonts w:asciiTheme="minorHAnsi" w:hAnsiTheme="minorHAnsi" w:cstheme="minorHAnsi"/>
          <w:sz w:val="18"/>
          <w:szCs w:val="18"/>
        </w:rPr>
        <w:t>abrir,</w:t>
      </w:r>
      <w:proofErr w:type="gramEnd"/>
      <w:r w:rsidRPr="00855028">
        <w:rPr>
          <w:rFonts w:asciiTheme="minorHAnsi" w:hAnsiTheme="minorHAnsi" w:cstheme="minorHAnsi"/>
          <w:sz w:val="18"/>
          <w:szCs w:val="18"/>
        </w:rPr>
        <w:t xml:space="preserve"> incluir e alterar no Plano Plurianual (PPA), na Lei de Diretrizes Orçamentária (LDO), e na Lei Orçamentária Anual (LOA) de 2025, sendo incluído e abertos os créditos adicionais especiais no orçamento vigente no valor de R$ 3.600,00 (três mil e seiscentos reais) no orçamento vigente.</w:t>
      </w:r>
      <w:r w:rsidRPr="00855028">
        <w:rPr>
          <w:rFonts w:asciiTheme="minorHAnsi" w:hAnsiTheme="minorHAnsi" w:cstheme="minorHAnsi"/>
          <w:b/>
          <w:sz w:val="18"/>
          <w:szCs w:val="18"/>
          <w:u w:val="single"/>
        </w:rPr>
        <w:t>Aprovado por unani</w:t>
      </w:r>
      <w:r w:rsidR="00855028" w:rsidRPr="00855028">
        <w:rPr>
          <w:rFonts w:asciiTheme="minorHAnsi" w:hAnsiTheme="minorHAnsi" w:cstheme="minorHAnsi"/>
          <w:b/>
          <w:sz w:val="18"/>
          <w:szCs w:val="18"/>
          <w:u w:val="single"/>
        </w:rPr>
        <w:t>midade</w:t>
      </w:r>
    </w:p>
    <w:p w:rsidR="00855028" w:rsidRDefault="00855028" w:rsidP="00855028">
      <w:pPr>
        <w:spacing w:after="0"/>
        <w:jc w:val="both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 xml:space="preserve">- Projeto de Lei nº. 01/2025 do Poder </w:t>
      </w:r>
      <w:proofErr w:type="gramStart"/>
      <w:r>
        <w:rPr>
          <w:rFonts w:cstheme="minorHAnsi"/>
          <w:b/>
          <w:sz w:val="18"/>
          <w:szCs w:val="18"/>
          <w:u w:val="single"/>
        </w:rPr>
        <w:t>Legislativo :</w:t>
      </w:r>
      <w:proofErr w:type="gramEnd"/>
      <w:r>
        <w:rPr>
          <w:rFonts w:cstheme="minorHAnsi"/>
          <w:b/>
          <w:sz w:val="18"/>
          <w:szCs w:val="18"/>
          <w:u w:val="single"/>
        </w:rPr>
        <w:t xml:space="preserve"> </w:t>
      </w:r>
      <w:r w:rsidRPr="00855028">
        <w:rPr>
          <w:rFonts w:cstheme="minorHAnsi"/>
          <w:sz w:val="18"/>
          <w:szCs w:val="18"/>
        </w:rPr>
        <w:t xml:space="preserve">recompõe o valor do benefício do auxílio-alimentação dos servidores do </w:t>
      </w:r>
      <w:r>
        <w:rPr>
          <w:rFonts w:cstheme="minorHAnsi"/>
          <w:sz w:val="18"/>
          <w:szCs w:val="18"/>
        </w:rPr>
        <w:t>P</w:t>
      </w:r>
      <w:r w:rsidRPr="00855028">
        <w:rPr>
          <w:rFonts w:cstheme="minorHAnsi"/>
          <w:sz w:val="18"/>
          <w:szCs w:val="18"/>
        </w:rPr>
        <w:t xml:space="preserve">oder </w:t>
      </w:r>
      <w:r>
        <w:rPr>
          <w:rFonts w:cstheme="minorHAnsi"/>
          <w:sz w:val="18"/>
          <w:szCs w:val="18"/>
        </w:rPr>
        <w:t>L</w:t>
      </w:r>
      <w:r w:rsidRPr="00855028">
        <w:rPr>
          <w:rFonts w:cstheme="minorHAnsi"/>
          <w:sz w:val="18"/>
          <w:szCs w:val="18"/>
        </w:rPr>
        <w:t xml:space="preserve">egislativo de </w:t>
      </w:r>
      <w:r>
        <w:rPr>
          <w:rFonts w:cstheme="minorHAnsi"/>
          <w:sz w:val="18"/>
          <w:szCs w:val="18"/>
        </w:rPr>
        <w:t>B</w:t>
      </w:r>
      <w:r w:rsidRPr="00855028">
        <w:rPr>
          <w:rFonts w:cstheme="minorHAnsi"/>
          <w:sz w:val="18"/>
          <w:szCs w:val="18"/>
        </w:rPr>
        <w:t xml:space="preserve">oa </w:t>
      </w:r>
      <w:r>
        <w:rPr>
          <w:rFonts w:cstheme="minorHAnsi"/>
          <w:sz w:val="18"/>
          <w:szCs w:val="18"/>
        </w:rPr>
        <w:t>Vista do C</w:t>
      </w:r>
      <w:r w:rsidRPr="00855028">
        <w:rPr>
          <w:rFonts w:cstheme="minorHAnsi"/>
          <w:sz w:val="18"/>
          <w:szCs w:val="18"/>
        </w:rPr>
        <w:t>adeado</w:t>
      </w:r>
      <w:r>
        <w:rPr>
          <w:rFonts w:cstheme="minorHAnsi"/>
          <w:sz w:val="18"/>
          <w:szCs w:val="18"/>
        </w:rPr>
        <w:t xml:space="preserve"> </w:t>
      </w:r>
      <w:r w:rsidRPr="00855028">
        <w:rPr>
          <w:rFonts w:cstheme="minorHAnsi"/>
          <w:sz w:val="18"/>
          <w:szCs w:val="18"/>
        </w:rPr>
        <w:t>-</w:t>
      </w:r>
      <w:r>
        <w:rPr>
          <w:rFonts w:cstheme="minorHAnsi"/>
          <w:sz w:val="18"/>
          <w:szCs w:val="18"/>
        </w:rPr>
        <w:t xml:space="preserve"> </w:t>
      </w:r>
      <w:r w:rsidRPr="00855028">
        <w:rPr>
          <w:rFonts w:cstheme="minorHAnsi"/>
          <w:sz w:val="18"/>
          <w:szCs w:val="18"/>
        </w:rPr>
        <w:t>RS e dá outras providências</w:t>
      </w:r>
      <w:r w:rsidRPr="00855028">
        <w:rPr>
          <w:rFonts w:cstheme="minorHAnsi"/>
          <w:b/>
          <w:sz w:val="18"/>
          <w:szCs w:val="18"/>
          <w:u w:val="single"/>
        </w:rPr>
        <w:t>. Aprovado por unanimidade</w:t>
      </w:r>
    </w:p>
    <w:p w:rsidR="00855028" w:rsidRDefault="00855028" w:rsidP="00855028">
      <w:pPr>
        <w:spacing w:after="0" w:line="276" w:lineRule="auto"/>
        <w:jc w:val="both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 xml:space="preserve">Projeto de Lei Complementar nº. 02/2025 do Poder Legislativo: </w:t>
      </w:r>
      <w:bookmarkStart w:id="0" w:name="_Hlk161323808"/>
      <w:r w:rsidRPr="00855028">
        <w:rPr>
          <w:rFonts w:ascii="Arial" w:hAnsi="Arial" w:cs="Arial"/>
          <w:sz w:val="18"/>
          <w:szCs w:val="18"/>
        </w:rPr>
        <w:t xml:space="preserve">fixa o índice de revisão geral dos servidores e dos </w:t>
      </w:r>
      <w:proofErr w:type="spellStart"/>
      <w:r w:rsidRPr="00855028">
        <w:rPr>
          <w:rFonts w:ascii="Arial" w:hAnsi="Arial" w:cs="Arial"/>
          <w:sz w:val="18"/>
          <w:szCs w:val="18"/>
        </w:rPr>
        <w:t>exercentes</w:t>
      </w:r>
      <w:proofErr w:type="spellEnd"/>
      <w:r w:rsidRPr="00855028">
        <w:rPr>
          <w:rFonts w:ascii="Arial" w:hAnsi="Arial" w:cs="Arial"/>
          <w:sz w:val="18"/>
          <w:szCs w:val="18"/>
        </w:rPr>
        <w:t xml:space="preserve"> de cargo político da câmara municipal de vereadores de </w:t>
      </w:r>
      <w:r>
        <w:rPr>
          <w:rFonts w:ascii="Arial" w:hAnsi="Arial" w:cs="Arial"/>
          <w:sz w:val="18"/>
          <w:szCs w:val="18"/>
        </w:rPr>
        <w:t>B</w:t>
      </w:r>
      <w:r w:rsidRPr="00855028">
        <w:rPr>
          <w:rFonts w:ascii="Arial" w:hAnsi="Arial" w:cs="Arial"/>
          <w:sz w:val="18"/>
          <w:szCs w:val="18"/>
        </w:rPr>
        <w:t xml:space="preserve">oa </w:t>
      </w:r>
      <w:r>
        <w:rPr>
          <w:rFonts w:ascii="Arial" w:hAnsi="Arial" w:cs="Arial"/>
          <w:sz w:val="18"/>
          <w:szCs w:val="18"/>
        </w:rPr>
        <w:t>V</w:t>
      </w:r>
      <w:r w:rsidRPr="00855028">
        <w:rPr>
          <w:rFonts w:ascii="Arial" w:hAnsi="Arial" w:cs="Arial"/>
          <w:sz w:val="18"/>
          <w:szCs w:val="18"/>
        </w:rPr>
        <w:t xml:space="preserve">ista do </w:t>
      </w:r>
      <w:r>
        <w:rPr>
          <w:rFonts w:ascii="Arial" w:hAnsi="Arial" w:cs="Arial"/>
          <w:sz w:val="18"/>
          <w:szCs w:val="18"/>
        </w:rPr>
        <w:t>C</w:t>
      </w:r>
      <w:r w:rsidRPr="00855028">
        <w:rPr>
          <w:rFonts w:ascii="Arial" w:hAnsi="Arial" w:cs="Arial"/>
          <w:sz w:val="18"/>
          <w:szCs w:val="18"/>
        </w:rPr>
        <w:t>adeado-</w:t>
      </w:r>
      <w:r>
        <w:rPr>
          <w:rFonts w:ascii="Arial" w:hAnsi="Arial" w:cs="Arial"/>
          <w:sz w:val="18"/>
          <w:szCs w:val="18"/>
        </w:rPr>
        <w:t xml:space="preserve"> </w:t>
      </w:r>
      <w:r w:rsidRPr="00855028">
        <w:rPr>
          <w:rFonts w:ascii="Arial" w:hAnsi="Arial" w:cs="Arial"/>
          <w:sz w:val="18"/>
          <w:szCs w:val="18"/>
        </w:rPr>
        <w:t xml:space="preserve">RS, estabelecendo novo valor para o padrão referencial do quadro geral, altera a redação do artigo 4º da lei complementar 163/2024, acrescenta o parágrafo 3º ao artigo 2º, e altera o coeficiente do art. 3° da lei complementar nº 88/2013, e art. 1° da </w:t>
      </w:r>
      <w:r w:rsidRPr="00855028">
        <w:rPr>
          <w:rFonts w:ascii="Arial" w:hAnsi="Arial" w:cs="Arial"/>
          <w:bCs/>
          <w:sz w:val="18"/>
          <w:szCs w:val="18"/>
        </w:rPr>
        <w:t>lei complementar n° 138/2022.</w:t>
      </w:r>
      <w:r w:rsidRPr="00855028">
        <w:rPr>
          <w:rFonts w:cstheme="minorHAnsi"/>
          <w:b/>
          <w:sz w:val="18"/>
          <w:szCs w:val="18"/>
          <w:u w:val="single"/>
        </w:rPr>
        <w:t xml:space="preserve"> Aprovado por unanimidade</w:t>
      </w:r>
    </w:p>
    <w:p w:rsidR="00855028" w:rsidRDefault="00855028" w:rsidP="00855028">
      <w:pPr>
        <w:tabs>
          <w:tab w:val="left" w:pos="1080"/>
        </w:tabs>
        <w:spacing w:before="120" w:after="120"/>
        <w:ind w:right="567"/>
        <w:jc w:val="both"/>
        <w:rPr>
          <w:b/>
          <w:u w:val="single"/>
        </w:rPr>
      </w:pPr>
      <w:r>
        <w:rPr>
          <w:rFonts w:cstheme="minorHAnsi"/>
          <w:b/>
          <w:sz w:val="18"/>
          <w:szCs w:val="18"/>
          <w:u w:val="single"/>
        </w:rPr>
        <w:t xml:space="preserve">-Projeto de Lei Complementar nº. </w:t>
      </w:r>
      <w:proofErr w:type="gramStart"/>
      <w:r>
        <w:rPr>
          <w:rFonts w:cstheme="minorHAnsi"/>
          <w:b/>
          <w:sz w:val="18"/>
          <w:szCs w:val="18"/>
          <w:u w:val="single"/>
        </w:rPr>
        <w:t>178/2025 :</w:t>
      </w:r>
      <w:proofErr w:type="gramEnd"/>
      <w:r w:rsidRPr="00855028">
        <w:t xml:space="preserve"> </w:t>
      </w:r>
      <w:r w:rsidRPr="00C2060B">
        <w:t>Autoriza, exclusivamente para o ano de 2025, o envio do projeto de lei do plano plurianual até o dia 30/06/2025.</w:t>
      </w:r>
      <w:r>
        <w:t xml:space="preserve"> </w:t>
      </w:r>
      <w:r w:rsidRPr="00855028">
        <w:rPr>
          <w:b/>
          <w:u w:val="single"/>
        </w:rPr>
        <w:t>Baixou</w:t>
      </w:r>
      <w:proofErr w:type="gramStart"/>
      <w:r w:rsidRPr="00855028">
        <w:rPr>
          <w:b/>
          <w:u w:val="single"/>
        </w:rPr>
        <w:t xml:space="preserve">  </w:t>
      </w:r>
      <w:proofErr w:type="gramEnd"/>
      <w:r w:rsidRPr="00855028">
        <w:rPr>
          <w:b/>
          <w:u w:val="single"/>
        </w:rPr>
        <w:t>às Comissões</w:t>
      </w:r>
    </w:p>
    <w:p w:rsidR="00855028" w:rsidRPr="00C55197" w:rsidRDefault="00970154" w:rsidP="00855028">
      <w:pPr>
        <w:tabs>
          <w:tab w:val="left" w:pos="1080"/>
        </w:tabs>
        <w:spacing w:before="120" w:after="120"/>
        <w:ind w:right="567"/>
        <w:jc w:val="both"/>
        <w:rPr>
          <w:rFonts w:cstheme="minorHAnsi"/>
          <w:sz w:val="18"/>
          <w:szCs w:val="18"/>
        </w:rPr>
      </w:pPr>
      <w:r w:rsidRPr="00C55197">
        <w:rPr>
          <w:rFonts w:cstheme="minorHAnsi"/>
          <w:b/>
          <w:sz w:val="18"/>
          <w:szCs w:val="18"/>
          <w:u w:val="single"/>
        </w:rPr>
        <w:t xml:space="preserve">- Anteprojeto de Lei nº. 02/2025 protocolado pelo Vereador Jeferson </w:t>
      </w:r>
      <w:proofErr w:type="gramStart"/>
      <w:r w:rsidRPr="00C55197">
        <w:rPr>
          <w:rFonts w:cstheme="minorHAnsi"/>
          <w:b/>
          <w:sz w:val="18"/>
          <w:szCs w:val="18"/>
          <w:u w:val="single"/>
        </w:rPr>
        <w:t>Correia :</w:t>
      </w:r>
      <w:proofErr w:type="gramEnd"/>
      <w:r w:rsidRPr="00C55197">
        <w:rPr>
          <w:rFonts w:cstheme="minorHAnsi"/>
          <w:b/>
          <w:sz w:val="18"/>
          <w:szCs w:val="18"/>
          <w:u w:val="single"/>
        </w:rPr>
        <w:t xml:space="preserve"> </w:t>
      </w:r>
      <w:r w:rsidRPr="00C55197">
        <w:rPr>
          <w:rFonts w:cstheme="minorHAnsi"/>
          <w:sz w:val="18"/>
          <w:szCs w:val="18"/>
        </w:rPr>
        <w:t xml:space="preserve">Dispõe sobre a proibição da queima, soltura e manuseio de fogos de artifício e artefatos pirotécnicos que produzam </w:t>
      </w:r>
      <w:r w:rsidRPr="00C55197">
        <w:rPr>
          <w:rFonts w:cstheme="minorHAnsi"/>
          <w:b/>
          <w:sz w:val="18"/>
          <w:szCs w:val="18"/>
          <w:u w:val="single"/>
        </w:rPr>
        <w:t xml:space="preserve">- </w:t>
      </w:r>
      <w:r w:rsidRPr="00C55197">
        <w:rPr>
          <w:rFonts w:cstheme="minorHAnsi"/>
          <w:sz w:val="18"/>
          <w:szCs w:val="18"/>
        </w:rPr>
        <w:t>estampido no Município de Boa Vista do Cadeado e dá outras providências.</w:t>
      </w:r>
      <w:r w:rsidRPr="00C55197">
        <w:rPr>
          <w:rFonts w:cstheme="minorHAnsi"/>
          <w:b/>
          <w:sz w:val="18"/>
          <w:szCs w:val="18"/>
          <w:u w:val="single"/>
        </w:rPr>
        <w:t xml:space="preserve"> Aprovado por unanimidade</w:t>
      </w:r>
    </w:p>
    <w:p w:rsidR="00855028" w:rsidRPr="00970154" w:rsidRDefault="00970154" w:rsidP="00970154">
      <w:pPr>
        <w:pStyle w:val="Default"/>
        <w:rPr>
          <w:rFonts w:asciiTheme="minorHAnsi" w:eastAsiaTheme="minorEastAsia" w:hAnsiTheme="minorHAnsi" w:cstheme="minorHAnsi"/>
          <w:sz w:val="18"/>
          <w:szCs w:val="18"/>
          <w:lang w:eastAsia="pt-BR"/>
        </w:rPr>
      </w:pPr>
      <w:r w:rsidRPr="00970154">
        <w:rPr>
          <w:rFonts w:asciiTheme="minorHAnsi" w:hAnsiTheme="minorHAnsi" w:cstheme="minorHAnsi"/>
          <w:b/>
          <w:sz w:val="18"/>
          <w:szCs w:val="18"/>
          <w:u w:val="single"/>
        </w:rPr>
        <w:t>Anteprojeto de Lei nº. 03/2025 protocolado pelo Vereador Francisco Junior Barasuol:</w:t>
      </w:r>
      <w:proofErr w:type="gramStart"/>
      <w:r w:rsidRPr="00970154">
        <w:rPr>
          <w:rFonts w:asciiTheme="minorHAnsi" w:hAnsiTheme="minorHAnsi" w:cstheme="minorHAnsi"/>
          <w:sz w:val="18"/>
          <w:szCs w:val="18"/>
        </w:rPr>
        <w:t xml:space="preserve">  </w:t>
      </w:r>
      <w:proofErr w:type="gramEnd"/>
      <w:r w:rsidRPr="00970154">
        <w:rPr>
          <w:rFonts w:asciiTheme="minorHAnsi" w:hAnsiTheme="minorHAnsi" w:cstheme="minorHAnsi"/>
          <w:i/>
          <w:iCs/>
          <w:sz w:val="18"/>
          <w:szCs w:val="18"/>
        </w:rPr>
        <w:t>Institui o Fundo Municipal de Defesa Civil.</w:t>
      </w:r>
      <w:r w:rsidRPr="00970154">
        <w:rPr>
          <w:rFonts w:cstheme="minorHAnsi"/>
          <w:b/>
          <w:sz w:val="18"/>
          <w:szCs w:val="18"/>
          <w:u w:val="single"/>
        </w:rPr>
        <w:t xml:space="preserve"> </w:t>
      </w:r>
      <w:r w:rsidRPr="00855028">
        <w:rPr>
          <w:rFonts w:cstheme="minorHAnsi"/>
          <w:b/>
          <w:sz w:val="18"/>
          <w:szCs w:val="18"/>
          <w:u w:val="single"/>
        </w:rPr>
        <w:t>Aprovado por unanimidade</w:t>
      </w:r>
    </w:p>
    <w:bookmarkEnd w:id="0"/>
    <w:p w:rsidR="00855028" w:rsidRPr="00D04C27" w:rsidRDefault="00855028" w:rsidP="00855028">
      <w:pPr>
        <w:pStyle w:val="Cabealho"/>
        <w:spacing w:before="120" w:after="120"/>
        <w:ind w:right="567"/>
        <w:jc w:val="both"/>
        <w:rPr>
          <w:rFonts w:asciiTheme="minorHAnsi" w:hAnsiTheme="minorHAnsi" w:cstheme="minorHAnsi"/>
          <w:sz w:val="18"/>
          <w:szCs w:val="18"/>
        </w:rPr>
      </w:pPr>
      <w:r w:rsidRPr="00D04C27">
        <w:rPr>
          <w:rFonts w:asciiTheme="minorHAnsi" w:hAnsiTheme="minorHAnsi" w:cstheme="minorHAnsi"/>
          <w:b/>
          <w:sz w:val="18"/>
          <w:szCs w:val="18"/>
          <w:u w:val="single"/>
        </w:rPr>
        <w:t xml:space="preserve">- Pedido de Providência: </w:t>
      </w:r>
      <w:r w:rsidR="00970154">
        <w:rPr>
          <w:rFonts w:asciiTheme="minorHAnsi" w:hAnsiTheme="minorHAnsi" w:cstheme="minorHAnsi"/>
          <w:sz w:val="18"/>
          <w:szCs w:val="18"/>
        </w:rPr>
        <w:t>Protocolado pela</w:t>
      </w:r>
      <w:r w:rsidRPr="00D04C27">
        <w:rPr>
          <w:rFonts w:asciiTheme="minorHAnsi" w:hAnsiTheme="minorHAnsi" w:cstheme="minorHAnsi"/>
          <w:sz w:val="18"/>
          <w:szCs w:val="18"/>
        </w:rPr>
        <w:t xml:space="preserve"> Vereador</w:t>
      </w:r>
      <w:r w:rsidR="00970154">
        <w:rPr>
          <w:rFonts w:asciiTheme="minorHAnsi" w:hAnsiTheme="minorHAnsi" w:cstheme="minorHAnsi"/>
          <w:sz w:val="18"/>
          <w:szCs w:val="18"/>
        </w:rPr>
        <w:t>a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r w:rsidR="00970154" w:rsidRPr="00970154">
        <w:rPr>
          <w:rFonts w:asciiTheme="minorHAnsi" w:hAnsiTheme="minorHAnsi" w:cstheme="minorHAnsi"/>
          <w:b/>
          <w:sz w:val="18"/>
          <w:szCs w:val="18"/>
        </w:rPr>
        <w:t>Madalena Cereser</w:t>
      </w:r>
      <w:r w:rsidRPr="00D04C27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D04C27">
        <w:rPr>
          <w:rFonts w:asciiTheme="minorHAnsi" w:hAnsiTheme="minorHAnsi" w:cstheme="minorHAnsi"/>
          <w:sz w:val="18"/>
          <w:szCs w:val="18"/>
        </w:rPr>
        <w:t xml:space="preserve">da Bancada do P: Solicita ao setor competente da Administração Municipal que seja feito patrolamento </w:t>
      </w:r>
      <w:r w:rsidR="00C55197">
        <w:rPr>
          <w:rFonts w:asciiTheme="minorHAnsi" w:hAnsiTheme="minorHAnsi" w:cstheme="minorHAnsi"/>
          <w:sz w:val="18"/>
          <w:szCs w:val="18"/>
        </w:rPr>
        <w:t xml:space="preserve">da estrada que dá acesso a propriedade do Sr. Pedro Paulo </w:t>
      </w:r>
      <w:proofErr w:type="spellStart"/>
      <w:r w:rsidR="00C55197">
        <w:rPr>
          <w:rFonts w:asciiTheme="minorHAnsi" w:hAnsiTheme="minorHAnsi" w:cstheme="minorHAnsi"/>
          <w:sz w:val="18"/>
          <w:szCs w:val="18"/>
        </w:rPr>
        <w:t>Menegol</w:t>
      </w:r>
      <w:proofErr w:type="spellEnd"/>
      <w:r w:rsidR="00C55197">
        <w:rPr>
          <w:rFonts w:asciiTheme="minorHAnsi" w:hAnsiTheme="minorHAnsi" w:cstheme="minorHAnsi"/>
          <w:sz w:val="18"/>
          <w:szCs w:val="18"/>
        </w:rPr>
        <w:t>, na localidade da Esquina Bronzato. Além do patrolamento é essencial a colocação de cascalho nos trechos mais críticos da referida estrada</w:t>
      </w:r>
    </w:p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154" w:rsidRDefault="00970154" w:rsidP="00351AF8">
      <w:pPr>
        <w:spacing w:after="0"/>
      </w:pPr>
      <w:r>
        <w:separator/>
      </w:r>
    </w:p>
  </w:endnote>
  <w:endnote w:type="continuationSeparator" w:id="1">
    <w:p w:rsidR="00970154" w:rsidRDefault="00970154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154" w:rsidRDefault="00970154" w:rsidP="00351AF8">
      <w:pPr>
        <w:spacing w:after="0"/>
      </w:pPr>
      <w:r>
        <w:separator/>
      </w:r>
    </w:p>
  </w:footnote>
  <w:footnote w:type="continuationSeparator" w:id="1">
    <w:p w:rsidR="00970154" w:rsidRDefault="00970154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154" w:rsidRDefault="0097015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154" w:rsidRDefault="0097015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154" w:rsidRDefault="0097015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2025-04-29T12:56:00Z</dcterms:created>
  <dcterms:modified xsi:type="dcterms:W3CDTF">2025-04-29T12:56:00Z</dcterms:modified>
</cp:coreProperties>
</file>