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613F0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D77B0" w:rsidRDefault="00FD77B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F41561">
        <w:rPr>
          <w:rFonts w:ascii="Arial" w:hAnsi="Arial" w:cs="Arial"/>
          <w:b/>
          <w:bCs/>
          <w:u w:val="single"/>
        </w:rPr>
        <w:t>70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664775">
        <w:rPr>
          <w:rFonts w:ascii="Arial" w:hAnsi="Arial" w:cs="Arial"/>
          <w:b/>
          <w:bCs/>
          <w:u w:val="single"/>
        </w:rPr>
        <w:t>12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7A4D95">
        <w:rPr>
          <w:rFonts w:ascii="Arial" w:hAnsi="Arial" w:cs="Arial"/>
          <w:b/>
          <w:bCs/>
          <w:u w:val="single"/>
        </w:rPr>
        <w:t>5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CD5EA7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5A2D6E">
        <w:rPr>
          <w:rFonts w:ascii="Arial" w:hAnsi="Arial" w:cs="Arial"/>
          <w:b/>
          <w:sz w:val="18"/>
          <w:szCs w:val="18"/>
        </w:rPr>
        <w:t>6</w:t>
      </w:r>
      <w:r w:rsidR="00F41561">
        <w:rPr>
          <w:rFonts w:ascii="Arial" w:hAnsi="Arial" w:cs="Arial"/>
          <w:b/>
          <w:sz w:val="18"/>
          <w:szCs w:val="18"/>
        </w:rPr>
        <w:t>9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F41561">
        <w:rPr>
          <w:rFonts w:ascii="Arial" w:hAnsi="Arial" w:cs="Arial"/>
          <w:b/>
          <w:sz w:val="18"/>
          <w:szCs w:val="18"/>
        </w:rPr>
        <w:t>05</w:t>
      </w:r>
      <w:r w:rsidR="007A4D95">
        <w:rPr>
          <w:rFonts w:ascii="Arial" w:hAnsi="Arial" w:cs="Arial"/>
          <w:b/>
          <w:sz w:val="18"/>
          <w:szCs w:val="18"/>
        </w:rPr>
        <w:t>/</w:t>
      </w:r>
      <w:r w:rsidR="00BB54F9">
        <w:rPr>
          <w:rFonts w:ascii="Arial" w:hAnsi="Arial" w:cs="Arial"/>
          <w:b/>
          <w:sz w:val="18"/>
          <w:szCs w:val="18"/>
        </w:rPr>
        <w:t>0</w:t>
      </w:r>
      <w:r w:rsidR="00664775">
        <w:rPr>
          <w:rFonts w:ascii="Arial" w:hAnsi="Arial" w:cs="Arial"/>
          <w:b/>
          <w:sz w:val="18"/>
          <w:szCs w:val="18"/>
        </w:rPr>
        <w:t>5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7A4D95" w:rsidRPr="00F41561" w:rsidRDefault="007A4D95" w:rsidP="00F41561">
      <w:pPr>
        <w:spacing w:before="120" w:after="240"/>
        <w:ind w:right="567"/>
        <w:rPr>
          <w:rFonts w:ascii="Calibri" w:hAnsi="Calibri" w:cs="Calibri"/>
          <w:sz w:val="18"/>
          <w:szCs w:val="18"/>
        </w:rPr>
      </w:pPr>
      <w:r w:rsidRPr="00042797">
        <w:rPr>
          <w:rFonts w:ascii="Calibri" w:hAnsi="Calibri" w:cs="Calibri"/>
          <w:b/>
          <w:sz w:val="18"/>
          <w:szCs w:val="18"/>
        </w:rPr>
        <w:t>-</w:t>
      </w:r>
      <w:r w:rsidRPr="00042797">
        <w:rPr>
          <w:rFonts w:ascii="Calibri" w:hAnsi="Calibri" w:cs="Calibri"/>
          <w:b/>
          <w:sz w:val="18"/>
          <w:szCs w:val="18"/>
          <w:u w:val="single"/>
        </w:rPr>
        <w:t xml:space="preserve"> Projeto de Lei nº. 1.218/</w:t>
      </w:r>
      <w:proofErr w:type="gramStart"/>
      <w:r w:rsidRPr="00042797">
        <w:rPr>
          <w:rFonts w:ascii="Calibri" w:hAnsi="Calibri" w:cs="Calibri"/>
          <w:b/>
          <w:sz w:val="18"/>
          <w:szCs w:val="18"/>
          <w:u w:val="single"/>
        </w:rPr>
        <w:t xml:space="preserve">2025 </w:t>
      </w:r>
      <w:r w:rsidRPr="00042797">
        <w:rPr>
          <w:rFonts w:ascii="Calibri" w:hAnsi="Calibri" w:cs="Calibri"/>
          <w:sz w:val="18"/>
          <w:szCs w:val="18"/>
        </w:rPr>
        <w:t>:</w:t>
      </w:r>
      <w:proofErr w:type="gramEnd"/>
      <w:r w:rsidRPr="00042797">
        <w:rPr>
          <w:rFonts w:ascii="Calibri" w:hAnsi="Calibri" w:cs="Calibri"/>
          <w:sz w:val="18"/>
          <w:szCs w:val="18"/>
        </w:rPr>
        <w:t>” Dá aumento real e recompõe o valor do benefício vale alimentação dos servidores públicos do Poder Executivo de Boa Vista do Cadeado</w:t>
      </w:r>
      <w:r w:rsidRPr="00042797">
        <w:rPr>
          <w:rFonts w:ascii="Calibri" w:hAnsi="Calibri" w:cs="Calibri"/>
          <w:b/>
          <w:sz w:val="18"/>
          <w:szCs w:val="18"/>
          <w:u w:val="single"/>
        </w:rPr>
        <w:t xml:space="preserve">”. </w:t>
      </w:r>
      <w:r w:rsidR="00F41561" w:rsidRPr="00042797">
        <w:rPr>
          <w:rFonts w:ascii="Calibri" w:hAnsi="Calibri" w:cs="Calibri"/>
          <w:b/>
          <w:sz w:val="18"/>
          <w:szCs w:val="18"/>
          <w:u w:val="single"/>
        </w:rPr>
        <w:t>Aprovado por unanimidade</w:t>
      </w:r>
    </w:p>
    <w:p w:rsidR="00F41561" w:rsidRPr="00F41561" w:rsidRDefault="00042797" w:rsidP="00F41561">
      <w:pPr>
        <w:jc w:val="both"/>
        <w:rPr>
          <w:rFonts w:ascii="Calibri" w:hAnsi="Calibri" w:cs="Calibri"/>
          <w:bCs/>
          <w:sz w:val="18"/>
          <w:szCs w:val="18"/>
        </w:rPr>
      </w:pPr>
      <w:bookmarkStart w:id="0" w:name="_Hlk161323808"/>
      <w:r w:rsidRPr="00042797">
        <w:rPr>
          <w:u w:val="single"/>
        </w:rPr>
        <w:t xml:space="preserve">- </w:t>
      </w:r>
      <w:r w:rsidRPr="00194AD6">
        <w:rPr>
          <w:rFonts w:ascii="Calibri" w:hAnsi="Calibri" w:cs="Calibri"/>
          <w:b/>
          <w:sz w:val="18"/>
          <w:szCs w:val="18"/>
          <w:u w:val="single"/>
        </w:rPr>
        <w:t xml:space="preserve">Projeto de Emenda a Lei Orgânica Municipal </w:t>
      </w:r>
      <w:proofErr w:type="gramStart"/>
      <w:r w:rsidRPr="00194AD6">
        <w:rPr>
          <w:rFonts w:ascii="Calibri" w:hAnsi="Calibri" w:cs="Calibri"/>
          <w:b/>
          <w:sz w:val="18"/>
          <w:szCs w:val="18"/>
          <w:u w:val="single"/>
        </w:rPr>
        <w:t>nº.</w:t>
      </w:r>
      <w:proofErr w:type="gramEnd"/>
      <w:r w:rsidRPr="00194AD6">
        <w:rPr>
          <w:rFonts w:ascii="Calibri" w:hAnsi="Calibri" w:cs="Calibri"/>
          <w:b/>
          <w:sz w:val="18"/>
          <w:szCs w:val="18"/>
          <w:u w:val="single"/>
        </w:rPr>
        <w:t>016/2025</w:t>
      </w:r>
      <w:r w:rsidRPr="00194AD6">
        <w:rPr>
          <w:rFonts w:ascii="Calibri" w:hAnsi="Calibri" w:cs="Calibri"/>
          <w:sz w:val="18"/>
          <w:szCs w:val="18"/>
          <w:u w:val="single"/>
        </w:rPr>
        <w:t>:</w:t>
      </w:r>
      <w:r w:rsidRPr="00194AD6">
        <w:rPr>
          <w:rFonts w:ascii="Calibri" w:hAnsi="Calibri" w:cs="Calibri"/>
          <w:sz w:val="18"/>
          <w:szCs w:val="18"/>
        </w:rPr>
        <w:t xml:space="preserve"> “Autoriza, exclusivamente para o  ano de 2025, o envio do Projeto de Lei do Plano Plurianual até o dia 30 de junho de 2025”. </w:t>
      </w:r>
      <w:r w:rsidR="00F41561">
        <w:rPr>
          <w:rFonts w:ascii="Calibri" w:hAnsi="Calibri" w:cs="Calibri"/>
          <w:b/>
          <w:sz w:val="18"/>
          <w:szCs w:val="18"/>
          <w:u w:val="single"/>
        </w:rPr>
        <w:t>Aprovado Pareceres das comissões</w:t>
      </w:r>
    </w:p>
    <w:p w:rsidR="00194AD6" w:rsidRDefault="00042797" w:rsidP="00194AD6">
      <w:pPr>
        <w:jc w:val="both"/>
        <w:rPr>
          <w:rFonts w:ascii="Calibri" w:hAnsi="Calibri" w:cs="Calibri"/>
          <w:b/>
          <w:sz w:val="18"/>
          <w:szCs w:val="18"/>
          <w:u w:val="single"/>
        </w:rPr>
      </w:pPr>
      <w:r w:rsidRPr="00194AD6">
        <w:rPr>
          <w:rFonts w:ascii="Calibri" w:hAnsi="Calibri" w:cs="Calibri"/>
          <w:b/>
          <w:sz w:val="18"/>
          <w:szCs w:val="18"/>
          <w:u w:val="single"/>
        </w:rPr>
        <w:t>- Projeto de Lei Complementar nº. 03/2025</w:t>
      </w:r>
      <w:r w:rsidR="00194AD6" w:rsidRPr="00194AD6">
        <w:rPr>
          <w:rFonts w:ascii="Calibri" w:hAnsi="Calibri" w:cs="Calibri"/>
          <w:b/>
          <w:sz w:val="18"/>
          <w:szCs w:val="18"/>
          <w:u w:val="single"/>
        </w:rPr>
        <w:t xml:space="preserve"> do Poder Legislativo</w:t>
      </w:r>
      <w:r w:rsidRPr="00194AD6">
        <w:rPr>
          <w:rFonts w:ascii="Calibri" w:hAnsi="Calibri" w:cs="Calibri"/>
          <w:b/>
          <w:sz w:val="18"/>
          <w:szCs w:val="18"/>
          <w:u w:val="single"/>
        </w:rPr>
        <w:t>: “</w:t>
      </w:r>
      <w:r w:rsidR="00194AD6" w:rsidRPr="00194AD6">
        <w:rPr>
          <w:rFonts w:ascii="Calibri" w:hAnsi="Calibri" w:cs="Calibri"/>
          <w:sz w:val="18"/>
          <w:szCs w:val="18"/>
        </w:rPr>
        <w:t>Altera a Lei Complementar nº 88, de 18 de dezembro de 2013, que dispõe sobre os quadros de cargos e funções públicas do Poder Legislativo de Boa Vista do Cadeado e art. 2° da L</w:t>
      </w:r>
      <w:r w:rsidR="00194AD6" w:rsidRPr="00194AD6">
        <w:rPr>
          <w:rFonts w:ascii="Calibri" w:hAnsi="Calibri" w:cs="Calibri"/>
          <w:bCs/>
          <w:sz w:val="18"/>
          <w:szCs w:val="18"/>
        </w:rPr>
        <w:t>ei Complementar n° 177/2025”.</w:t>
      </w:r>
      <w:r w:rsidR="00194AD6" w:rsidRPr="00194AD6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r w:rsidR="00F41561">
        <w:rPr>
          <w:rFonts w:ascii="Calibri" w:hAnsi="Calibri" w:cs="Calibri"/>
          <w:b/>
          <w:sz w:val="18"/>
          <w:szCs w:val="18"/>
          <w:u w:val="single"/>
        </w:rPr>
        <w:t>Aprovado Pareceres das comissões</w:t>
      </w:r>
    </w:p>
    <w:p w:rsidR="00F41561" w:rsidRPr="00FD77B0" w:rsidRDefault="00F41561" w:rsidP="00194AD6">
      <w:pPr>
        <w:jc w:val="both"/>
        <w:rPr>
          <w:rFonts w:ascii="Calibri" w:hAnsi="Calibri" w:cs="Calibri"/>
          <w:bCs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  <w:u w:val="single"/>
        </w:rPr>
        <w:t xml:space="preserve">- Anteprojeto de Lei </w:t>
      </w:r>
      <w:proofErr w:type="gramStart"/>
      <w:r>
        <w:rPr>
          <w:rFonts w:ascii="Calibri" w:hAnsi="Calibri" w:cs="Calibri"/>
          <w:b/>
          <w:sz w:val="18"/>
          <w:szCs w:val="18"/>
          <w:u w:val="single"/>
        </w:rPr>
        <w:t>nº.</w:t>
      </w:r>
      <w:proofErr w:type="gramEnd"/>
      <w:r>
        <w:rPr>
          <w:rFonts w:ascii="Calibri" w:hAnsi="Calibri" w:cs="Calibri"/>
          <w:b/>
          <w:sz w:val="18"/>
          <w:szCs w:val="18"/>
          <w:u w:val="single"/>
        </w:rPr>
        <w:t>04/2025  protocolado pela Vereadora Silvana Bauer – PL</w:t>
      </w:r>
      <w:r>
        <w:rPr>
          <w:rFonts w:ascii="Calibri" w:hAnsi="Calibri" w:cs="Calibri"/>
          <w:b/>
          <w:sz w:val="18"/>
          <w:szCs w:val="18"/>
        </w:rPr>
        <w:t>: “</w:t>
      </w:r>
      <w:r w:rsidRPr="00FD77B0">
        <w:rPr>
          <w:rFonts w:ascii="Calibri" w:hAnsi="Calibri" w:cs="Calibri"/>
          <w:sz w:val="18"/>
          <w:szCs w:val="18"/>
        </w:rPr>
        <w:t>Dispõe sobre a inclusão do Educação Financeira, de forma transversal, no Ensino Fundamental da rede de educação pública do Município de Boa Vista do Cadeado/RS e dá outras providências</w:t>
      </w:r>
      <w:r w:rsidR="00FD77B0">
        <w:rPr>
          <w:rFonts w:ascii="Calibri" w:hAnsi="Calibri" w:cs="Calibri"/>
          <w:sz w:val="18"/>
          <w:szCs w:val="18"/>
        </w:rPr>
        <w:t xml:space="preserve">”. </w:t>
      </w:r>
      <w:r w:rsidR="00FD77B0" w:rsidRPr="00042797">
        <w:rPr>
          <w:rFonts w:ascii="Calibri" w:hAnsi="Calibri" w:cs="Calibri"/>
          <w:b/>
          <w:sz w:val="18"/>
          <w:szCs w:val="18"/>
          <w:u w:val="single"/>
        </w:rPr>
        <w:t>Aprovado por unanimidade</w:t>
      </w:r>
    </w:p>
    <w:bookmarkEnd w:id="0"/>
    <w:p w:rsidR="00194AD6" w:rsidRPr="00664775" w:rsidRDefault="00855028" w:rsidP="00664775">
      <w:pPr>
        <w:pStyle w:val="Default"/>
        <w:jc w:val="both"/>
        <w:rPr>
          <w:rFonts w:asciiTheme="minorHAnsi" w:eastAsiaTheme="minorEastAsia" w:hAnsiTheme="minorHAnsi" w:cstheme="minorHAnsi"/>
          <w:sz w:val="18"/>
          <w:szCs w:val="18"/>
          <w:lang w:eastAsia="pt-BR"/>
        </w:rPr>
      </w:pPr>
      <w:r w:rsidRPr="00D04C27">
        <w:rPr>
          <w:rFonts w:asciiTheme="minorHAnsi" w:hAnsiTheme="minorHAnsi" w:cstheme="minorHAnsi"/>
          <w:b/>
          <w:sz w:val="18"/>
          <w:szCs w:val="18"/>
          <w:u w:val="single"/>
        </w:rPr>
        <w:t xml:space="preserve">- Pedido de Providência: </w:t>
      </w:r>
      <w:r w:rsidR="00FD77B0">
        <w:rPr>
          <w:rFonts w:asciiTheme="minorHAnsi" w:hAnsiTheme="minorHAnsi" w:cstheme="minorHAnsi"/>
          <w:sz w:val="18"/>
          <w:szCs w:val="18"/>
        </w:rPr>
        <w:t>Protocolado pelos</w:t>
      </w:r>
      <w:proofErr w:type="gramStart"/>
      <w:r w:rsidR="00FD77B0">
        <w:rPr>
          <w:rFonts w:asciiTheme="minorHAnsi" w:hAnsiTheme="minorHAnsi" w:cstheme="minorHAnsi"/>
          <w:sz w:val="18"/>
          <w:szCs w:val="18"/>
        </w:rPr>
        <w:t xml:space="preserve"> </w:t>
      </w:r>
      <w:r w:rsidRPr="00D04C27">
        <w:rPr>
          <w:rFonts w:asciiTheme="minorHAnsi" w:hAnsiTheme="minorHAnsi" w:cstheme="minorHAnsi"/>
          <w:sz w:val="18"/>
          <w:szCs w:val="18"/>
        </w:rPr>
        <w:t xml:space="preserve"> </w:t>
      </w:r>
      <w:proofErr w:type="gramEnd"/>
      <w:r w:rsidRPr="00664775">
        <w:rPr>
          <w:rFonts w:asciiTheme="minorHAnsi" w:hAnsiTheme="minorHAnsi" w:cstheme="minorHAnsi"/>
          <w:b/>
          <w:sz w:val="18"/>
          <w:szCs w:val="18"/>
          <w:u w:val="single"/>
        </w:rPr>
        <w:t>Vereador</w:t>
      </w:r>
      <w:r w:rsidR="00FD77B0" w:rsidRPr="00664775">
        <w:rPr>
          <w:rFonts w:asciiTheme="minorHAnsi" w:hAnsiTheme="minorHAnsi" w:cstheme="minorHAnsi"/>
          <w:b/>
          <w:sz w:val="18"/>
          <w:szCs w:val="18"/>
          <w:u w:val="single"/>
        </w:rPr>
        <w:t>es Sérgio Luis Golle – PL e Constantino José Goi Neto – P</w:t>
      </w:r>
      <w:r w:rsidRPr="00664775">
        <w:rPr>
          <w:rFonts w:asciiTheme="minorHAnsi" w:hAnsiTheme="minorHAnsi" w:cstheme="minorHAnsi"/>
          <w:b/>
          <w:sz w:val="18"/>
          <w:szCs w:val="18"/>
          <w:u w:val="single"/>
        </w:rPr>
        <w:t>:</w:t>
      </w:r>
      <w:r w:rsidRPr="00D04C27">
        <w:rPr>
          <w:rFonts w:asciiTheme="minorHAnsi" w:hAnsiTheme="minorHAnsi" w:cstheme="minorHAnsi"/>
          <w:sz w:val="18"/>
          <w:szCs w:val="18"/>
        </w:rPr>
        <w:t xml:space="preserve"> </w:t>
      </w:r>
      <w:r w:rsidR="00194AD6" w:rsidRPr="00194AD6">
        <w:rPr>
          <w:rFonts w:ascii="Century Gothic" w:hAnsi="Century Gothic" w:cs="Century Gothic"/>
        </w:rPr>
        <w:t xml:space="preserve"> </w:t>
      </w:r>
      <w:r w:rsidR="00FD77B0" w:rsidRPr="00664775">
        <w:rPr>
          <w:rFonts w:asciiTheme="minorHAnsi" w:hAnsiTheme="minorHAnsi" w:cstheme="minorHAnsi"/>
          <w:sz w:val="18"/>
          <w:szCs w:val="18"/>
        </w:rPr>
        <w:t xml:space="preserve">que solicitam a Administração Municipal através da Secretaria </w:t>
      </w:r>
      <w:r w:rsidR="00664775" w:rsidRPr="00664775">
        <w:rPr>
          <w:rFonts w:asciiTheme="minorHAnsi" w:hAnsiTheme="minorHAnsi" w:cstheme="minorHAnsi"/>
          <w:sz w:val="18"/>
          <w:szCs w:val="18"/>
        </w:rPr>
        <w:t>competente, para que seja realizado o patrolamento e encascalhamento nas estradas de acesso às propriedades de Darci e Lucia Machado, Rogério Cavalheiro, Célia Nunes, Edson Becker e Orlando Becker, localizados</w:t>
      </w:r>
      <w:r w:rsidR="00664775">
        <w:rPr>
          <w:rFonts w:ascii="Century Gothic" w:hAnsi="Century Gothic" w:cs="Century Gothic"/>
        </w:rPr>
        <w:t xml:space="preserve"> </w:t>
      </w:r>
      <w:r w:rsidR="00664775" w:rsidRPr="00664775">
        <w:rPr>
          <w:rFonts w:asciiTheme="minorHAnsi" w:hAnsiTheme="minorHAnsi" w:cstheme="minorHAnsi"/>
          <w:sz w:val="18"/>
          <w:szCs w:val="18"/>
        </w:rPr>
        <w:t>nas comunidades do Rincão Santa Catarina e Linha São Paulo</w:t>
      </w:r>
    </w:p>
    <w:p w:rsidR="00C55197" w:rsidRPr="00B36739" w:rsidRDefault="00C55197" w:rsidP="00C55197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C55197" w:rsidRPr="00B36739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Silvana Teresinha Bauer</w:t>
      </w:r>
    </w:p>
    <w:p w:rsidR="00C55197" w:rsidRPr="00B36739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Tamires Froner Barbosa</w:t>
      </w: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7B0" w:rsidRDefault="00FD77B0" w:rsidP="00351AF8">
      <w:pPr>
        <w:spacing w:after="0"/>
      </w:pPr>
      <w:r>
        <w:separator/>
      </w:r>
    </w:p>
  </w:endnote>
  <w:endnote w:type="continuationSeparator" w:id="1">
    <w:p w:rsidR="00FD77B0" w:rsidRDefault="00FD77B0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7B0" w:rsidRDefault="00FD77B0" w:rsidP="00351AF8">
      <w:pPr>
        <w:spacing w:after="0"/>
      </w:pPr>
      <w:r>
        <w:separator/>
      </w:r>
    </w:p>
  </w:footnote>
  <w:footnote w:type="continuationSeparator" w:id="1">
    <w:p w:rsidR="00FD77B0" w:rsidRDefault="00FD77B0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7B0" w:rsidRDefault="00FD77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7B0" w:rsidRDefault="00FD77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7B0" w:rsidRDefault="00FD77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13F09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A4D95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2025-05-13T12:43:00Z</dcterms:created>
  <dcterms:modified xsi:type="dcterms:W3CDTF">2025-05-13T12:43:00Z</dcterms:modified>
</cp:coreProperties>
</file>