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C76B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56ADD" w:rsidRDefault="00D56ADD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582123">
        <w:rPr>
          <w:rFonts w:ascii="Arial" w:hAnsi="Arial" w:cs="Arial"/>
          <w:b/>
          <w:bCs/>
          <w:u w:val="single"/>
        </w:rPr>
        <w:t>5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82123">
        <w:rPr>
          <w:rFonts w:ascii="Arial" w:hAnsi="Arial" w:cs="Arial"/>
          <w:b/>
          <w:bCs/>
          <w:u w:val="single"/>
        </w:rPr>
        <w:t>09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B00CC7">
        <w:rPr>
          <w:rFonts w:ascii="Arial" w:hAnsi="Arial" w:cs="Arial"/>
          <w:b/>
          <w:bCs/>
          <w:u w:val="single"/>
        </w:rPr>
        <w:t>6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A84D24" w:rsidRDefault="00A84D24" w:rsidP="00A84D2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48681F">
        <w:rPr>
          <w:rFonts w:ascii="Arial" w:hAnsi="Arial" w:cs="Arial"/>
          <w:b/>
          <w:sz w:val="18"/>
          <w:szCs w:val="18"/>
        </w:rPr>
        <w:t xml:space="preserve">       </w:t>
      </w:r>
      <w:r>
        <w:rPr>
          <w:rFonts w:ascii="Arial" w:hAnsi="Arial" w:cs="Arial"/>
          <w:b/>
          <w:sz w:val="18"/>
          <w:szCs w:val="18"/>
        </w:rPr>
        <w:t xml:space="preserve">     </w:t>
      </w:r>
      <w:r w:rsidR="00CD5EA7" w:rsidRPr="00A84D24">
        <w:rPr>
          <w:rFonts w:ascii="Arial" w:hAnsi="Arial" w:cs="Arial"/>
          <w:b/>
          <w:sz w:val="18"/>
          <w:szCs w:val="18"/>
        </w:rPr>
        <w:t xml:space="preserve">- </w:t>
      </w:r>
      <w:r w:rsidR="0026615F" w:rsidRPr="00A84D24">
        <w:rPr>
          <w:rFonts w:ascii="Arial" w:hAnsi="Arial" w:cs="Arial"/>
          <w:b/>
          <w:sz w:val="18"/>
          <w:szCs w:val="18"/>
        </w:rPr>
        <w:t>Ata nº 1.</w:t>
      </w:r>
      <w:r w:rsidR="00FA2EE6" w:rsidRPr="00A84D24">
        <w:rPr>
          <w:rFonts w:ascii="Arial" w:hAnsi="Arial" w:cs="Arial"/>
          <w:b/>
          <w:sz w:val="18"/>
          <w:szCs w:val="18"/>
        </w:rPr>
        <w:t>1</w:t>
      </w:r>
      <w:r w:rsidR="00DC1F20" w:rsidRPr="00A84D24">
        <w:rPr>
          <w:rFonts w:ascii="Arial" w:hAnsi="Arial" w:cs="Arial"/>
          <w:b/>
          <w:sz w:val="18"/>
          <w:szCs w:val="18"/>
        </w:rPr>
        <w:t>7</w:t>
      </w:r>
      <w:r w:rsidR="00582123" w:rsidRPr="00A84D24">
        <w:rPr>
          <w:rFonts w:ascii="Arial" w:hAnsi="Arial" w:cs="Arial"/>
          <w:b/>
          <w:sz w:val="18"/>
          <w:szCs w:val="18"/>
        </w:rPr>
        <w:t>4</w:t>
      </w:r>
      <w:r w:rsidR="0026615F" w:rsidRPr="00A84D24">
        <w:rPr>
          <w:rFonts w:ascii="Arial" w:hAnsi="Arial" w:cs="Arial"/>
          <w:b/>
          <w:sz w:val="18"/>
          <w:szCs w:val="18"/>
        </w:rPr>
        <w:t>/202</w:t>
      </w:r>
      <w:r w:rsidR="00C10EC2" w:rsidRPr="00A84D24">
        <w:rPr>
          <w:rFonts w:ascii="Arial" w:hAnsi="Arial" w:cs="Arial"/>
          <w:b/>
          <w:sz w:val="18"/>
          <w:szCs w:val="18"/>
        </w:rPr>
        <w:t>5</w:t>
      </w:r>
      <w:r w:rsidR="0026615F" w:rsidRPr="00A84D24">
        <w:rPr>
          <w:rFonts w:ascii="Arial" w:hAnsi="Arial" w:cs="Arial"/>
          <w:sz w:val="18"/>
          <w:szCs w:val="18"/>
        </w:rPr>
        <w:t xml:space="preserve"> da Sessão </w:t>
      </w:r>
      <w:r w:rsidR="00716C81" w:rsidRPr="00A84D24">
        <w:rPr>
          <w:rFonts w:ascii="Arial" w:hAnsi="Arial" w:cs="Arial"/>
          <w:sz w:val="18"/>
          <w:szCs w:val="18"/>
        </w:rPr>
        <w:t>O</w:t>
      </w:r>
      <w:r w:rsidR="0026615F" w:rsidRPr="00A84D24">
        <w:rPr>
          <w:rFonts w:ascii="Arial" w:hAnsi="Arial" w:cs="Arial"/>
          <w:sz w:val="18"/>
          <w:szCs w:val="18"/>
        </w:rPr>
        <w:t>rdinária do dia</w:t>
      </w:r>
      <w:r w:rsidR="005A3C06" w:rsidRPr="00A84D24">
        <w:rPr>
          <w:rFonts w:ascii="Arial" w:hAnsi="Arial" w:cs="Arial"/>
          <w:sz w:val="18"/>
          <w:szCs w:val="18"/>
        </w:rPr>
        <w:t xml:space="preserve"> </w:t>
      </w:r>
      <w:r w:rsidR="00582123" w:rsidRPr="00A84D24">
        <w:rPr>
          <w:rFonts w:ascii="Arial" w:hAnsi="Arial" w:cs="Arial"/>
          <w:sz w:val="18"/>
          <w:szCs w:val="18"/>
        </w:rPr>
        <w:t>02/06/2025</w:t>
      </w:r>
      <w:r w:rsidR="0026615F" w:rsidRPr="00A84D24">
        <w:rPr>
          <w:rFonts w:ascii="Arial" w:hAnsi="Arial" w:cs="Arial"/>
          <w:b/>
          <w:sz w:val="18"/>
          <w:szCs w:val="18"/>
        </w:rPr>
        <w:t xml:space="preserve">: 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 w:rsidRPr="00A84D24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A84D24">
        <w:rPr>
          <w:rFonts w:ascii="Arial" w:hAnsi="Arial" w:cs="Arial"/>
          <w:b/>
          <w:sz w:val="18"/>
          <w:szCs w:val="18"/>
          <w:u w:val="single"/>
        </w:rPr>
        <w:t>e</w:t>
      </w:r>
      <w:r w:rsidR="00C10EC2" w:rsidRPr="00A84D24">
        <w:rPr>
          <w:rFonts w:ascii="Arial" w:hAnsi="Arial" w:cs="Arial"/>
          <w:b/>
          <w:sz w:val="18"/>
          <w:szCs w:val="18"/>
          <w:u w:val="single"/>
        </w:rPr>
        <w:t>.</w:t>
      </w:r>
    </w:p>
    <w:p w:rsidR="00582123" w:rsidRPr="00A84D24" w:rsidRDefault="0048681F" w:rsidP="00A84D24">
      <w:pPr>
        <w:pStyle w:val="Recuodecorpodetexto"/>
        <w:ind w:hanging="28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="00A84D24" w:rsidRPr="00A84D24">
        <w:rPr>
          <w:rFonts w:ascii="Arial" w:hAnsi="Arial" w:cs="Arial"/>
          <w:sz w:val="18"/>
          <w:szCs w:val="18"/>
        </w:rPr>
        <w:t xml:space="preserve">     </w:t>
      </w:r>
      <w:r w:rsidR="00582123" w:rsidRPr="00A84D24">
        <w:rPr>
          <w:rFonts w:ascii="Arial" w:hAnsi="Arial" w:cs="Arial"/>
          <w:b/>
          <w:sz w:val="18"/>
          <w:szCs w:val="18"/>
        </w:rPr>
        <w:t>-</w:t>
      </w:r>
      <w:r w:rsidR="00582123" w:rsidRPr="00A84D24">
        <w:rPr>
          <w:rFonts w:ascii="Arial" w:hAnsi="Arial" w:cs="Arial"/>
          <w:b/>
          <w:sz w:val="18"/>
          <w:szCs w:val="18"/>
          <w:u w:val="single"/>
        </w:rPr>
        <w:t xml:space="preserve"> Projeto de Lei nº. 1.222/2025</w:t>
      </w:r>
      <w:r w:rsidR="00582123" w:rsidRPr="00A84D24">
        <w:rPr>
          <w:rFonts w:ascii="Arial" w:hAnsi="Arial" w:cs="Arial"/>
          <w:sz w:val="18"/>
          <w:szCs w:val="18"/>
          <w:u w:val="single"/>
        </w:rPr>
        <w:t>: “</w:t>
      </w:r>
      <w:r w:rsidR="00582123" w:rsidRPr="00A84D24">
        <w:rPr>
          <w:rFonts w:ascii="Arial" w:hAnsi="Arial" w:cs="Arial"/>
          <w:i/>
          <w:sz w:val="18"/>
          <w:szCs w:val="18"/>
        </w:rPr>
        <w:t>autoriza a abrir, incluir e alterar no Plano Plurianual (PPA), na</w:t>
      </w:r>
      <w:proofErr w:type="gramStart"/>
      <w:r w:rsidR="00582123" w:rsidRPr="00A84D24">
        <w:rPr>
          <w:rFonts w:ascii="Arial" w:hAnsi="Arial" w:cs="Arial"/>
          <w:i/>
          <w:sz w:val="18"/>
          <w:szCs w:val="18"/>
        </w:rPr>
        <w:t xml:space="preserve"> </w:t>
      </w:r>
      <w:r w:rsidR="00A84D24" w:rsidRPr="00A84D24">
        <w:rPr>
          <w:rFonts w:ascii="Arial" w:hAnsi="Arial" w:cs="Arial"/>
          <w:i/>
          <w:sz w:val="18"/>
          <w:szCs w:val="18"/>
        </w:rPr>
        <w:t xml:space="preserve">  </w:t>
      </w:r>
      <w:proofErr w:type="gramEnd"/>
      <w:r w:rsidR="00582123" w:rsidRPr="00A84D24">
        <w:rPr>
          <w:rFonts w:ascii="Arial" w:hAnsi="Arial" w:cs="Arial"/>
          <w:i/>
          <w:sz w:val="18"/>
          <w:szCs w:val="18"/>
        </w:rPr>
        <w:t xml:space="preserve">Lei 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="00582123" w:rsidRPr="00A84D24">
        <w:rPr>
          <w:rFonts w:ascii="Arial" w:hAnsi="Arial" w:cs="Arial"/>
          <w:i/>
          <w:sz w:val="18"/>
          <w:szCs w:val="18"/>
        </w:rPr>
        <w:t>de Diretrizes Orçamentária (LDO), e na Lei Orçamentária Anual (LOA) de 2025, sendo incluído e abertos os créditos adicionais especiais no orçamento vigente no valor de R$ 21,63 (vinte e um reais e sessenta e três centavos).</w:t>
      </w:r>
      <w:r w:rsidR="00582123" w:rsidRPr="00A84D24">
        <w:rPr>
          <w:rFonts w:ascii="Arial" w:hAnsi="Arial" w:cs="Arial"/>
          <w:b/>
          <w:sz w:val="18"/>
          <w:szCs w:val="18"/>
          <w:u w:val="single"/>
        </w:rPr>
        <w:t>Aprovado por Unanimidade;</w:t>
      </w:r>
    </w:p>
    <w:p w:rsidR="00582123" w:rsidRPr="00A84D24" w:rsidRDefault="00A84D24" w:rsidP="00A84D24">
      <w:pPr>
        <w:pStyle w:val="Recuodecorpodetexto"/>
        <w:ind w:hanging="283"/>
        <w:jc w:val="both"/>
        <w:rPr>
          <w:rFonts w:ascii="Arial" w:hAnsi="Arial" w:cs="Arial"/>
          <w:sz w:val="18"/>
          <w:szCs w:val="18"/>
          <w:u w:val="single"/>
        </w:rPr>
      </w:pPr>
      <w:r w:rsidRPr="00A84D24">
        <w:rPr>
          <w:rFonts w:ascii="Arial" w:hAnsi="Arial" w:cs="Arial"/>
          <w:b/>
          <w:sz w:val="18"/>
          <w:szCs w:val="18"/>
        </w:rPr>
        <w:t xml:space="preserve">    </w:t>
      </w:r>
      <w:r w:rsidR="00582123" w:rsidRPr="00A84D24">
        <w:rPr>
          <w:rFonts w:ascii="Arial" w:hAnsi="Arial" w:cs="Arial"/>
          <w:b/>
          <w:sz w:val="18"/>
          <w:szCs w:val="18"/>
        </w:rPr>
        <w:t>-</w:t>
      </w:r>
      <w:r w:rsidR="00582123" w:rsidRPr="00A84D24">
        <w:rPr>
          <w:rFonts w:ascii="Arial" w:hAnsi="Arial" w:cs="Arial"/>
          <w:b/>
          <w:sz w:val="18"/>
          <w:szCs w:val="18"/>
          <w:u w:val="single"/>
        </w:rPr>
        <w:t xml:space="preserve"> Projeto de Lei nº. 1.223/2025</w:t>
      </w:r>
      <w:r w:rsidR="00582123" w:rsidRPr="00A84D24">
        <w:rPr>
          <w:rFonts w:ascii="Arial" w:hAnsi="Arial" w:cs="Arial"/>
          <w:sz w:val="18"/>
          <w:szCs w:val="18"/>
          <w:u w:val="single"/>
        </w:rPr>
        <w:t>:</w:t>
      </w:r>
      <w:r w:rsidR="00582123" w:rsidRPr="00A84D24">
        <w:rPr>
          <w:rFonts w:ascii="Arial" w:hAnsi="Arial" w:cs="Arial"/>
          <w:sz w:val="18"/>
          <w:szCs w:val="18"/>
        </w:rPr>
        <w:t xml:space="preserve"> autoriza a </w:t>
      </w:r>
      <w:proofErr w:type="gramStart"/>
      <w:r w:rsidR="00582123" w:rsidRPr="00A84D24">
        <w:rPr>
          <w:rFonts w:ascii="Arial" w:hAnsi="Arial" w:cs="Arial"/>
          <w:sz w:val="18"/>
          <w:szCs w:val="18"/>
        </w:rPr>
        <w:t>abrir,</w:t>
      </w:r>
      <w:proofErr w:type="gramEnd"/>
      <w:r w:rsidR="00582123" w:rsidRPr="00A84D24">
        <w:rPr>
          <w:rFonts w:ascii="Arial" w:hAnsi="Arial" w:cs="Arial"/>
          <w:sz w:val="18"/>
          <w:szCs w:val="18"/>
        </w:rPr>
        <w:t xml:space="preserve"> incluir e alterar no Plano Plurianual (PPA), na Lei de Diretrizes Orçamentária (LDO), e na Lei Orçamentária Anual (LOA) de 2025, sendo incluído e abertos os créditos adicionais especiais no orçamento vigente no valor de R$ 79.568,57 (setenta e nove mil, quinhentos e sessenta e oito reais e cinqüenta e sete centavos).</w:t>
      </w:r>
      <w:r w:rsidRPr="00A84D24">
        <w:rPr>
          <w:rFonts w:ascii="Arial" w:hAnsi="Arial" w:cs="Arial"/>
          <w:b/>
          <w:sz w:val="18"/>
          <w:szCs w:val="18"/>
        </w:rPr>
        <w:t xml:space="preserve"> </w:t>
      </w:r>
      <w:r w:rsidRPr="00A84D24">
        <w:rPr>
          <w:rFonts w:ascii="Arial" w:hAnsi="Arial" w:cs="Arial"/>
          <w:b/>
          <w:sz w:val="18"/>
          <w:szCs w:val="18"/>
          <w:u w:val="single"/>
        </w:rPr>
        <w:t>Aprovado por Unanimidade</w:t>
      </w:r>
    </w:p>
    <w:p w:rsidR="00A84D24" w:rsidRDefault="00582123" w:rsidP="00A84D24">
      <w:pPr>
        <w:pStyle w:val="Ttulo1"/>
        <w:numPr>
          <w:ilvl w:val="0"/>
          <w:numId w:val="0"/>
        </w:numPr>
        <w:spacing w:after="100" w:line="480" w:lineRule="auto"/>
        <w:ind w:left="720" w:hanging="360"/>
        <w:jc w:val="both"/>
        <w:rPr>
          <w:rFonts w:ascii="Arial" w:hAnsi="Arial" w:cs="Arial"/>
          <w:iCs/>
          <w:color w:val="000000"/>
          <w:sz w:val="18"/>
          <w:szCs w:val="18"/>
        </w:rPr>
      </w:pPr>
      <w:r w:rsidRPr="00A84D24">
        <w:rPr>
          <w:rFonts w:ascii="Arial" w:hAnsi="Arial" w:cs="Arial"/>
          <w:sz w:val="18"/>
          <w:szCs w:val="18"/>
          <w:u w:val="single"/>
        </w:rPr>
        <w:t>Projeto</w:t>
      </w:r>
      <w:proofErr w:type="gramStart"/>
      <w:r w:rsidRPr="00A84D24">
        <w:rPr>
          <w:rFonts w:ascii="Arial" w:hAnsi="Arial" w:cs="Arial"/>
          <w:sz w:val="18"/>
          <w:szCs w:val="18"/>
          <w:u w:val="single"/>
        </w:rPr>
        <w:t xml:space="preserve">  </w:t>
      </w:r>
      <w:proofErr w:type="gramEnd"/>
      <w:r w:rsidRPr="00A84D24">
        <w:rPr>
          <w:rFonts w:ascii="Arial" w:hAnsi="Arial" w:cs="Arial"/>
          <w:sz w:val="18"/>
          <w:szCs w:val="18"/>
          <w:u w:val="single"/>
        </w:rPr>
        <w:t>de Lei nº. 1.224/2025</w:t>
      </w:r>
      <w:r w:rsidRPr="00A84D24">
        <w:rPr>
          <w:rFonts w:ascii="Arial" w:hAnsi="Arial" w:cs="Arial"/>
          <w:b w:val="0"/>
          <w:sz w:val="18"/>
          <w:szCs w:val="18"/>
          <w:u w:val="single"/>
        </w:rPr>
        <w:t xml:space="preserve">: </w:t>
      </w:r>
      <w:r w:rsidR="00A84D24" w:rsidRPr="00A84D24">
        <w:rPr>
          <w:rFonts w:ascii="Arial" w:hAnsi="Arial" w:cs="Arial"/>
          <w:b w:val="0"/>
          <w:iCs/>
          <w:color w:val="000000"/>
          <w:sz w:val="18"/>
          <w:szCs w:val="18"/>
        </w:rPr>
        <w:t xml:space="preserve">Autoriza o Poder Executivo a receber em cessão de uso fração de </w:t>
      </w:r>
      <w:r w:rsidR="00A84D24">
        <w:rPr>
          <w:rFonts w:ascii="Arial" w:hAnsi="Arial" w:cs="Arial"/>
          <w:b w:val="0"/>
          <w:iCs/>
          <w:color w:val="000000"/>
          <w:sz w:val="18"/>
          <w:szCs w:val="18"/>
        </w:rPr>
        <w:t>um</w:t>
      </w:r>
      <w:proofErr w:type="gramStart"/>
      <w:r w:rsidR="00A84D24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r w:rsidR="00D56ADD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proofErr w:type="gramEnd"/>
      <w:r w:rsidR="00A84D24" w:rsidRPr="00A84D24">
        <w:rPr>
          <w:rFonts w:ascii="Arial" w:hAnsi="Arial" w:cs="Arial"/>
          <w:b w:val="0"/>
          <w:iCs/>
          <w:color w:val="000000"/>
          <w:sz w:val="18"/>
          <w:szCs w:val="18"/>
        </w:rPr>
        <w:t>imóvel da empresa BOA VISTA DO CADEADO ENERGIA LTDA. e dá outras providências.</w:t>
      </w:r>
      <w:r w:rsidR="00A84D24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r w:rsidR="00A84D24" w:rsidRPr="00A84D24">
        <w:rPr>
          <w:rFonts w:ascii="Arial" w:hAnsi="Arial" w:cs="Arial"/>
          <w:iCs/>
          <w:color w:val="000000"/>
          <w:sz w:val="18"/>
          <w:szCs w:val="18"/>
        </w:rPr>
        <w:t>Baixou às Comissões</w:t>
      </w: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8681F" w:rsidRPr="0048681F" w:rsidRDefault="0048681F" w:rsidP="0048681F">
      <w:pPr>
        <w:rPr>
          <w:lang w:eastAsia="ar-SA"/>
        </w:rPr>
      </w:pPr>
    </w:p>
    <w:p w:rsidR="00582123" w:rsidRPr="00A84D24" w:rsidRDefault="00582123" w:rsidP="00582123">
      <w:pPr>
        <w:pStyle w:val="Recuodecorpodetexto"/>
        <w:ind w:hanging="283"/>
        <w:rPr>
          <w:rFonts w:ascii="Arial" w:hAnsi="Arial" w:cs="Arial"/>
          <w:i/>
          <w:sz w:val="18"/>
          <w:szCs w:val="18"/>
        </w:rPr>
      </w:pPr>
    </w:p>
    <w:p w:rsidR="00582123" w:rsidRDefault="00582123" w:rsidP="00582123">
      <w:pPr>
        <w:pStyle w:val="Recuodecorpodetexto"/>
        <w:ind w:hanging="283"/>
        <w:rPr>
          <w:rFonts w:ascii="Arial" w:hAnsi="Arial" w:cs="Arial"/>
          <w:b/>
          <w:i/>
          <w:sz w:val="18"/>
          <w:szCs w:val="18"/>
        </w:rPr>
      </w:pPr>
    </w:p>
    <w:p w:rsidR="00582123" w:rsidRPr="00582123" w:rsidRDefault="00582123" w:rsidP="00582123">
      <w:pPr>
        <w:pStyle w:val="Recuodecorpodetexto"/>
        <w:ind w:hanging="283"/>
        <w:rPr>
          <w:rFonts w:ascii="Arial" w:hAnsi="Arial" w:cs="Arial"/>
          <w:b/>
          <w:i/>
          <w:sz w:val="18"/>
          <w:szCs w:val="18"/>
        </w:rPr>
      </w:pPr>
    </w:p>
    <w:p w:rsidR="00582123" w:rsidRPr="00582123" w:rsidRDefault="00582123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3F6ED6" w:rsidRPr="003F6ED6" w:rsidRDefault="003F6ED6" w:rsidP="003F6ED6">
      <w:pPr>
        <w:pStyle w:val="Default"/>
        <w:jc w:val="both"/>
        <w:rPr>
          <w:rFonts w:ascii="Century Gothic" w:eastAsiaTheme="minorEastAsia" w:hAnsi="Century Gothic" w:cs="Century Gothic"/>
          <w:lang w:eastAsia="pt-BR"/>
        </w:rPr>
      </w:pPr>
    </w:p>
    <w:p w:rsidR="00C55197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</w:t>
      </w:r>
      <w:r w:rsidR="00C55197" w:rsidRPr="0048681F">
        <w:rPr>
          <w:rFonts w:ascii="Arial" w:hAnsi="Arial" w:cs="Arial"/>
          <w:sz w:val="18"/>
          <w:szCs w:val="18"/>
        </w:rPr>
        <w:t>Presidente: Madalena Bulegon Cereser</w:t>
      </w:r>
    </w:p>
    <w:p w:rsidR="00C55197" w:rsidRPr="0048681F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C55197" w:rsidRPr="0048681F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C55197" w:rsidRPr="0048681F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ADD" w:rsidRDefault="00D56ADD" w:rsidP="00351AF8">
      <w:pPr>
        <w:spacing w:after="0"/>
      </w:pPr>
      <w:r>
        <w:separator/>
      </w:r>
    </w:p>
  </w:endnote>
  <w:endnote w:type="continuationSeparator" w:id="1">
    <w:p w:rsidR="00D56ADD" w:rsidRDefault="00D56AD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ADD" w:rsidRDefault="00D56ADD" w:rsidP="00351AF8">
      <w:pPr>
        <w:spacing w:after="0"/>
      </w:pPr>
      <w:r>
        <w:separator/>
      </w:r>
    </w:p>
  </w:footnote>
  <w:footnote w:type="continuationSeparator" w:id="1">
    <w:p w:rsidR="00D56ADD" w:rsidRDefault="00D56AD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ADD" w:rsidRDefault="00D56AD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ADD" w:rsidRDefault="00D56AD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ADD" w:rsidRDefault="00D56AD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2025-06-10T17:41:00Z</dcterms:created>
  <dcterms:modified xsi:type="dcterms:W3CDTF">2025-06-10T17:41:00Z</dcterms:modified>
</cp:coreProperties>
</file>