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777A04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485713" w:rsidRDefault="00485713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0C03C4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2935B1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D6393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062AD3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2935B1">
        <w:rPr>
          <w:rFonts w:ascii="Arial" w:hAnsi="Arial" w:cs="Arial"/>
          <w:b/>
          <w:bCs/>
          <w:sz w:val="20"/>
          <w:szCs w:val="20"/>
          <w:u w:val="single"/>
        </w:rPr>
        <w:t>8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0C03C4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062AD3" w:rsidRPr="002935B1" w:rsidRDefault="00260B2F" w:rsidP="002935B1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sz w:val="16"/>
          <w:szCs w:val="16"/>
        </w:rPr>
      </w:pPr>
      <w:r w:rsidRPr="002935B1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2935B1">
        <w:rPr>
          <w:rFonts w:ascii="Arial" w:hAnsi="Arial" w:cs="Arial"/>
          <w:b/>
          <w:sz w:val="16"/>
          <w:szCs w:val="16"/>
        </w:rPr>
        <w:t xml:space="preserve">- </w:t>
      </w:r>
      <w:r w:rsidR="0026615F" w:rsidRPr="002935B1">
        <w:rPr>
          <w:rFonts w:ascii="Arial" w:hAnsi="Arial" w:cs="Arial"/>
          <w:b/>
          <w:sz w:val="16"/>
          <w:szCs w:val="16"/>
        </w:rPr>
        <w:t>Ata nº 1.</w:t>
      </w:r>
      <w:r w:rsidR="00FA2EE6" w:rsidRPr="002935B1">
        <w:rPr>
          <w:rFonts w:ascii="Arial" w:hAnsi="Arial" w:cs="Arial"/>
          <w:b/>
          <w:sz w:val="16"/>
          <w:szCs w:val="16"/>
        </w:rPr>
        <w:t>1</w:t>
      </w:r>
      <w:r w:rsidR="002935B1" w:rsidRPr="002935B1">
        <w:rPr>
          <w:rFonts w:ascii="Arial" w:hAnsi="Arial" w:cs="Arial"/>
          <w:b/>
          <w:sz w:val="16"/>
          <w:szCs w:val="16"/>
        </w:rPr>
        <w:t>11</w:t>
      </w:r>
      <w:r w:rsidR="0026615F" w:rsidRPr="002935B1">
        <w:rPr>
          <w:rFonts w:ascii="Arial" w:hAnsi="Arial" w:cs="Arial"/>
          <w:b/>
          <w:sz w:val="16"/>
          <w:szCs w:val="16"/>
        </w:rPr>
        <w:t>/202</w:t>
      </w:r>
      <w:r w:rsidR="00FA2EE6" w:rsidRPr="002935B1">
        <w:rPr>
          <w:rFonts w:ascii="Arial" w:hAnsi="Arial" w:cs="Arial"/>
          <w:b/>
          <w:sz w:val="16"/>
          <w:szCs w:val="16"/>
        </w:rPr>
        <w:t>4</w:t>
      </w:r>
      <w:r w:rsidR="0026615F" w:rsidRPr="002935B1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2935B1">
        <w:rPr>
          <w:rFonts w:ascii="Arial" w:hAnsi="Arial" w:cs="Arial"/>
          <w:b/>
          <w:sz w:val="16"/>
          <w:szCs w:val="16"/>
        </w:rPr>
        <w:t>O</w:t>
      </w:r>
      <w:r w:rsidR="0026615F" w:rsidRPr="002935B1">
        <w:rPr>
          <w:rFonts w:ascii="Arial" w:hAnsi="Arial" w:cs="Arial"/>
          <w:b/>
          <w:sz w:val="16"/>
          <w:szCs w:val="16"/>
        </w:rPr>
        <w:t xml:space="preserve">rdinária do dia </w:t>
      </w:r>
      <w:r w:rsidR="002935B1" w:rsidRPr="002935B1">
        <w:rPr>
          <w:rFonts w:ascii="Arial" w:hAnsi="Arial" w:cs="Arial"/>
          <w:b/>
          <w:sz w:val="16"/>
          <w:szCs w:val="16"/>
        </w:rPr>
        <w:t>11</w:t>
      </w:r>
      <w:r w:rsidR="00062AD3" w:rsidRPr="002935B1">
        <w:rPr>
          <w:rFonts w:ascii="Arial" w:hAnsi="Arial" w:cs="Arial"/>
          <w:b/>
          <w:sz w:val="16"/>
          <w:szCs w:val="16"/>
        </w:rPr>
        <w:t>/</w:t>
      </w:r>
      <w:r w:rsidR="00404DDF">
        <w:rPr>
          <w:rFonts w:ascii="Arial" w:hAnsi="Arial" w:cs="Arial"/>
          <w:b/>
          <w:sz w:val="16"/>
          <w:szCs w:val="16"/>
        </w:rPr>
        <w:t>03</w:t>
      </w:r>
      <w:r w:rsidR="00FA2EE6" w:rsidRPr="002935B1">
        <w:rPr>
          <w:rFonts w:ascii="Arial" w:hAnsi="Arial" w:cs="Arial"/>
          <w:b/>
          <w:sz w:val="16"/>
          <w:szCs w:val="16"/>
        </w:rPr>
        <w:t>/2024</w:t>
      </w:r>
      <w:r w:rsidR="0026615F" w:rsidRPr="002935B1">
        <w:rPr>
          <w:rFonts w:ascii="Arial" w:hAnsi="Arial" w:cs="Arial"/>
          <w:b/>
          <w:sz w:val="16"/>
          <w:szCs w:val="16"/>
        </w:rPr>
        <w:t>:</w:t>
      </w:r>
      <w:r w:rsidR="0026615F" w:rsidRPr="002935B1">
        <w:rPr>
          <w:rFonts w:ascii="Arial" w:hAnsi="Arial" w:cs="Arial"/>
          <w:sz w:val="16"/>
          <w:szCs w:val="16"/>
        </w:rPr>
        <w:t xml:space="preserve"> </w:t>
      </w:r>
      <w:r w:rsidR="0026615F" w:rsidRPr="002935B1">
        <w:rPr>
          <w:rFonts w:ascii="Arial" w:hAnsi="Arial" w:cs="Arial"/>
          <w:b/>
          <w:sz w:val="16"/>
          <w:szCs w:val="16"/>
          <w:u w:val="single"/>
        </w:rPr>
        <w:t>Aprovada por Unanimidade</w:t>
      </w:r>
      <w:r w:rsidR="0026615F" w:rsidRPr="002935B1">
        <w:rPr>
          <w:rFonts w:ascii="Arial" w:hAnsi="Arial" w:cs="Arial"/>
          <w:sz w:val="16"/>
          <w:szCs w:val="16"/>
        </w:rPr>
        <w:t>;</w:t>
      </w:r>
    </w:p>
    <w:p w:rsidR="002935B1" w:rsidRDefault="002935B1" w:rsidP="002935B1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</w:rPr>
      </w:pPr>
      <w:r w:rsidRPr="002935B1">
        <w:rPr>
          <w:rFonts w:ascii="Arial" w:hAnsi="Arial" w:cs="Arial"/>
          <w:b/>
          <w:sz w:val="16"/>
          <w:szCs w:val="16"/>
        </w:rPr>
        <w:t xml:space="preserve">     -</w:t>
      </w:r>
      <w:r w:rsidRPr="002935B1">
        <w:rPr>
          <w:rFonts w:ascii="Arial" w:eastAsia="Times New Roman" w:hAnsi="Arial" w:cs="Arial"/>
          <w:b/>
          <w:sz w:val="16"/>
          <w:szCs w:val="16"/>
        </w:rPr>
        <w:t xml:space="preserve"> Projeto de Lei nº. 02/2024 do Poder Legislativo</w:t>
      </w:r>
      <w:proofErr w:type="gramStart"/>
      <w:r w:rsidRPr="002935B1">
        <w:rPr>
          <w:rFonts w:ascii="Arial" w:eastAsia="Times New Roman" w:hAnsi="Arial" w:cs="Arial"/>
          <w:b/>
          <w:sz w:val="16"/>
          <w:szCs w:val="16"/>
        </w:rPr>
        <w:t xml:space="preserve">  </w:t>
      </w:r>
      <w:proofErr w:type="gramEnd"/>
      <w:r w:rsidRPr="002935B1">
        <w:rPr>
          <w:rFonts w:ascii="Arial" w:eastAsia="Times New Roman" w:hAnsi="Arial" w:cs="Arial"/>
          <w:b/>
          <w:sz w:val="16"/>
          <w:szCs w:val="16"/>
        </w:rPr>
        <w:t xml:space="preserve">que - </w:t>
      </w:r>
      <w:r w:rsidRPr="002935B1">
        <w:rPr>
          <w:rFonts w:ascii="Arial" w:hAnsi="Arial" w:cs="Arial"/>
          <w:sz w:val="16"/>
          <w:szCs w:val="16"/>
        </w:rPr>
        <w:t xml:space="preserve">Recompõe o valor do benefício do auxílio-alimentação dos servidores do Poder Legislativo de Boa Vista do Cadeado - RS e dá outras providências. </w:t>
      </w:r>
      <w:r w:rsidRPr="002935B1">
        <w:rPr>
          <w:rFonts w:ascii="Arial" w:hAnsi="Arial" w:cs="Arial"/>
          <w:b/>
          <w:sz w:val="16"/>
          <w:szCs w:val="16"/>
          <w:u w:val="single"/>
        </w:rPr>
        <w:t>Aprovada por Unanimidade</w:t>
      </w:r>
      <w:r w:rsidRPr="00CD5EA7">
        <w:rPr>
          <w:rFonts w:ascii="Arial" w:hAnsi="Arial" w:cs="Arial"/>
        </w:rPr>
        <w:t>;</w:t>
      </w:r>
    </w:p>
    <w:p w:rsidR="00485713" w:rsidRDefault="002935B1" w:rsidP="00485713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-</w:t>
      </w:r>
      <w:r>
        <w:rPr>
          <w:rFonts w:ascii="Arial" w:eastAsia="Times New Roman" w:hAnsi="Arial" w:cs="Arial"/>
          <w:b/>
          <w:sz w:val="16"/>
          <w:szCs w:val="16"/>
        </w:rPr>
        <w:t xml:space="preserve"> </w:t>
      </w:r>
      <w:r w:rsidRPr="00485713">
        <w:rPr>
          <w:rFonts w:ascii="Arial" w:eastAsia="Times New Roman" w:hAnsi="Arial" w:cs="Arial"/>
          <w:b/>
          <w:sz w:val="16"/>
          <w:szCs w:val="16"/>
        </w:rPr>
        <w:t>Projeto de Lei Complementar</w:t>
      </w:r>
      <w:proofErr w:type="gramStart"/>
      <w:r w:rsidRPr="00485713">
        <w:rPr>
          <w:rFonts w:ascii="Arial" w:eastAsia="Times New Roman" w:hAnsi="Arial" w:cs="Arial"/>
          <w:b/>
          <w:sz w:val="16"/>
          <w:szCs w:val="16"/>
        </w:rPr>
        <w:t xml:space="preserve">  </w:t>
      </w:r>
      <w:proofErr w:type="gramEnd"/>
      <w:r w:rsidRPr="00485713">
        <w:rPr>
          <w:rFonts w:ascii="Arial" w:eastAsia="Times New Roman" w:hAnsi="Arial" w:cs="Arial"/>
          <w:b/>
          <w:sz w:val="16"/>
          <w:szCs w:val="16"/>
        </w:rPr>
        <w:t>nº. 02/2024 do Poder Legislativo</w:t>
      </w:r>
      <w:proofErr w:type="gramStart"/>
      <w:r w:rsidRPr="00485713">
        <w:rPr>
          <w:rFonts w:ascii="Arial" w:eastAsia="Times New Roman" w:hAnsi="Arial" w:cs="Arial"/>
          <w:b/>
          <w:sz w:val="16"/>
          <w:szCs w:val="16"/>
        </w:rPr>
        <w:t xml:space="preserve">  </w:t>
      </w:r>
      <w:proofErr w:type="gramEnd"/>
      <w:r w:rsidRPr="00485713">
        <w:rPr>
          <w:rFonts w:ascii="Arial" w:eastAsia="Times New Roman" w:hAnsi="Arial" w:cs="Arial"/>
          <w:b/>
          <w:sz w:val="16"/>
          <w:szCs w:val="16"/>
        </w:rPr>
        <w:t xml:space="preserve">que - </w:t>
      </w:r>
      <w:r w:rsidRPr="00485713">
        <w:rPr>
          <w:rFonts w:ascii="Arial" w:hAnsi="Arial" w:cs="Arial"/>
          <w:sz w:val="16"/>
          <w:szCs w:val="16"/>
        </w:rPr>
        <w:t xml:space="preserve"> fixa o índice de revisão geral   dos servidores e dos </w:t>
      </w:r>
      <w:proofErr w:type="spellStart"/>
      <w:r w:rsidRPr="00485713">
        <w:rPr>
          <w:rFonts w:ascii="Arial" w:hAnsi="Arial" w:cs="Arial"/>
          <w:sz w:val="16"/>
          <w:szCs w:val="16"/>
        </w:rPr>
        <w:t>exercentes</w:t>
      </w:r>
      <w:proofErr w:type="spellEnd"/>
      <w:r w:rsidRPr="00485713">
        <w:rPr>
          <w:rFonts w:ascii="Arial" w:hAnsi="Arial" w:cs="Arial"/>
          <w:sz w:val="16"/>
          <w:szCs w:val="16"/>
        </w:rPr>
        <w:t xml:space="preserve"> de cargos políticos da câmara municipal de vereadores de Boa Vista do Cadeado - RS, estabelecendo novo valor para o padrão referencial do quadro geral, altera a redação do artigo 4º da Lei Complementar 163/2024 e acrescenta o parágrafo 3º ao artigo 2º da Lei Complementar nº 88/2013.</w:t>
      </w:r>
      <w:r w:rsidR="00485713">
        <w:rPr>
          <w:rFonts w:ascii="Arial" w:hAnsi="Arial" w:cs="Arial"/>
          <w:sz w:val="16"/>
          <w:szCs w:val="16"/>
        </w:rPr>
        <w:t xml:space="preserve"> </w:t>
      </w:r>
      <w:r w:rsidR="00485713" w:rsidRPr="002935B1">
        <w:rPr>
          <w:rFonts w:ascii="Arial" w:hAnsi="Arial" w:cs="Arial"/>
          <w:b/>
          <w:sz w:val="16"/>
          <w:szCs w:val="16"/>
          <w:u w:val="single"/>
        </w:rPr>
        <w:t>Aprovada por Unanimidade</w:t>
      </w:r>
      <w:r w:rsidR="00485713" w:rsidRPr="00CD5EA7">
        <w:rPr>
          <w:rFonts w:ascii="Arial" w:hAnsi="Arial" w:cs="Arial"/>
        </w:rPr>
        <w:t>;</w:t>
      </w:r>
    </w:p>
    <w:p w:rsidR="00A52915" w:rsidRPr="00485713" w:rsidRDefault="002935B1" w:rsidP="00485713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</w:rPr>
      </w:pPr>
      <w:r w:rsidRPr="00485713">
        <w:rPr>
          <w:rFonts w:ascii="Arial" w:hAnsi="Arial" w:cs="Arial"/>
          <w:b/>
          <w:sz w:val="16"/>
          <w:szCs w:val="16"/>
        </w:rPr>
        <w:t xml:space="preserve"> </w:t>
      </w:r>
      <w:r w:rsidR="00062AD3" w:rsidRPr="00485713">
        <w:rPr>
          <w:rFonts w:ascii="Arial" w:hAnsi="Arial" w:cs="Arial"/>
          <w:b/>
          <w:bCs/>
          <w:iCs/>
          <w:sz w:val="16"/>
          <w:szCs w:val="16"/>
        </w:rPr>
        <w:t>- Projeto de Lei Complementar nº. 168/2024</w:t>
      </w:r>
      <w:r w:rsidR="00062AD3" w:rsidRPr="00485713">
        <w:rPr>
          <w:rFonts w:ascii="Arial" w:hAnsi="Arial" w:cs="Arial"/>
          <w:bCs/>
          <w:i/>
          <w:iCs/>
          <w:sz w:val="16"/>
          <w:szCs w:val="16"/>
        </w:rPr>
        <w:t xml:space="preserve"> que </w:t>
      </w:r>
      <w:r w:rsidR="00062AD3" w:rsidRPr="00485713">
        <w:rPr>
          <w:rFonts w:ascii="Arial" w:hAnsi="Arial" w:cs="Arial"/>
          <w:bCs/>
          <w:iCs/>
          <w:sz w:val="16"/>
          <w:szCs w:val="16"/>
        </w:rPr>
        <w:t>-</w:t>
      </w:r>
      <w:proofErr w:type="gramStart"/>
      <w:r w:rsidR="00062AD3" w:rsidRPr="00485713">
        <w:rPr>
          <w:rFonts w:ascii="Arial" w:hAnsi="Arial" w:cs="Arial"/>
          <w:bCs/>
          <w:iCs/>
          <w:sz w:val="16"/>
          <w:szCs w:val="16"/>
        </w:rPr>
        <w:t xml:space="preserve"> </w:t>
      </w:r>
      <w:r w:rsidR="00062AD3" w:rsidRPr="00485713">
        <w:rPr>
          <w:rFonts w:ascii="Arial" w:hAnsi="Arial" w:cs="Arial"/>
          <w:b/>
          <w:bCs/>
          <w:sz w:val="16"/>
          <w:szCs w:val="16"/>
        </w:rPr>
        <w:t xml:space="preserve"> </w:t>
      </w:r>
      <w:proofErr w:type="gramEnd"/>
      <w:r w:rsidR="00062AD3" w:rsidRPr="00485713">
        <w:rPr>
          <w:rFonts w:ascii="Arial" w:eastAsia="Arial" w:hAnsi="Arial" w:cs="Arial"/>
          <w:sz w:val="16"/>
          <w:szCs w:val="16"/>
        </w:rPr>
        <w:t>Altera a Lei Complementar n° 147, de</w:t>
      </w:r>
      <w:r w:rsidR="00062AD3" w:rsidRPr="00062AD3">
        <w:rPr>
          <w:rFonts w:ascii="Arial" w:eastAsia="Arial" w:hAnsi="Arial" w:cs="Arial"/>
          <w:sz w:val="20"/>
          <w:szCs w:val="20"/>
        </w:rPr>
        <w:t xml:space="preserve"> 14 de dezembro de </w:t>
      </w:r>
      <w:r w:rsidR="00062AD3" w:rsidRPr="00485713">
        <w:rPr>
          <w:rFonts w:ascii="Arial" w:eastAsia="Arial" w:hAnsi="Arial" w:cs="Arial"/>
          <w:sz w:val="16"/>
          <w:szCs w:val="16"/>
        </w:rPr>
        <w:t>2022</w:t>
      </w:r>
      <w:r w:rsidR="00062AD3" w:rsidRPr="00485713">
        <w:rPr>
          <w:rFonts w:ascii="Arial" w:eastAsia="Arial" w:hAnsi="Arial" w:cs="Arial"/>
          <w:color w:val="000000"/>
          <w:sz w:val="16"/>
          <w:szCs w:val="16"/>
        </w:rPr>
        <w:t>, e dá outras providências</w:t>
      </w:r>
      <w:r w:rsidR="00062AD3" w:rsidRPr="00485713"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. </w:t>
      </w:r>
      <w:r w:rsidRPr="00485713">
        <w:rPr>
          <w:rFonts w:ascii="Arial" w:hAnsi="Arial" w:cs="Arial"/>
          <w:b/>
          <w:sz w:val="16"/>
          <w:szCs w:val="16"/>
          <w:u w:val="single"/>
        </w:rPr>
        <w:t>Aprovada por Unanimidade</w:t>
      </w:r>
      <w:r w:rsidRPr="00485713">
        <w:rPr>
          <w:rFonts w:ascii="Arial" w:hAnsi="Arial" w:cs="Arial"/>
          <w:b/>
        </w:rPr>
        <w:t>;</w:t>
      </w:r>
    </w:p>
    <w:p w:rsidR="00485713" w:rsidRDefault="00485713" w:rsidP="00485713">
      <w:pPr>
        <w:pStyle w:val="Recuodecorpodetexto"/>
        <w:ind w:hanging="283"/>
        <w:rPr>
          <w:rFonts w:ascii="Arial" w:hAnsi="Arial" w:cs="Arial"/>
          <w:b/>
          <w:bCs/>
          <w:sz w:val="16"/>
          <w:szCs w:val="16"/>
        </w:rPr>
      </w:pPr>
      <w:r w:rsidRPr="00485713">
        <w:rPr>
          <w:rFonts w:ascii="Arial" w:hAnsi="Arial" w:cs="Arial"/>
          <w:b/>
        </w:rPr>
        <w:t xml:space="preserve">  </w:t>
      </w:r>
      <w:r w:rsidRPr="00485713">
        <w:rPr>
          <w:rFonts w:ascii="Arial" w:hAnsi="Arial" w:cs="Arial"/>
          <w:b/>
          <w:sz w:val="16"/>
          <w:szCs w:val="16"/>
        </w:rPr>
        <w:t>- Projeto de Lei nº. 1.180/20</w:t>
      </w:r>
      <w:r w:rsidRPr="00485713">
        <w:rPr>
          <w:rFonts w:ascii="Arial" w:hAnsi="Arial" w:cs="Arial"/>
          <w:sz w:val="16"/>
          <w:szCs w:val="16"/>
        </w:rPr>
        <w:t xml:space="preserve">24 que - </w:t>
      </w:r>
      <w:r w:rsidRPr="00485713">
        <w:rPr>
          <w:rFonts w:ascii="Arial" w:hAnsi="Arial" w:cs="Arial"/>
          <w:bCs/>
          <w:sz w:val="16"/>
          <w:szCs w:val="16"/>
        </w:rPr>
        <w:t>Autoriza o Poder Executivo a contratar servidor temporariamente por excepcional interesse público</w:t>
      </w:r>
      <w:proofErr w:type="gramStart"/>
      <w:r w:rsidRPr="00485713">
        <w:rPr>
          <w:rFonts w:ascii="Arial" w:hAnsi="Arial" w:cs="Arial"/>
          <w:b/>
          <w:bCs/>
          <w:sz w:val="16"/>
          <w:szCs w:val="16"/>
        </w:rPr>
        <w:t>.:</w:t>
      </w:r>
      <w:proofErr w:type="gramEnd"/>
      <w:r w:rsidRPr="00485713">
        <w:rPr>
          <w:rFonts w:ascii="Arial" w:hAnsi="Arial" w:cs="Arial"/>
          <w:b/>
          <w:bCs/>
          <w:sz w:val="16"/>
          <w:szCs w:val="16"/>
        </w:rPr>
        <w:t xml:space="preserve"> </w:t>
      </w:r>
      <w:r w:rsidRPr="00485713">
        <w:rPr>
          <w:rFonts w:ascii="Arial" w:hAnsi="Arial" w:cs="Arial"/>
          <w:b/>
          <w:bCs/>
          <w:sz w:val="16"/>
          <w:szCs w:val="16"/>
          <w:u w:val="single"/>
        </w:rPr>
        <w:t>Baixou às Comissões</w:t>
      </w:r>
    </w:p>
    <w:p w:rsidR="00485713" w:rsidRDefault="00485713" w:rsidP="00485713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>
        <w:rPr>
          <w:rFonts w:ascii="Arial" w:hAnsi="Arial" w:cs="Arial"/>
          <w:b/>
          <w:bCs/>
          <w:sz w:val="16"/>
          <w:szCs w:val="16"/>
        </w:rPr>
        <w:t xml:space="preserve">    - Projeto de Lei Complementar nº. 169/2024 que - </w:t>
      </w:r>
      <w:r w:rsidRPr="005C3FC9">
        <w:rPr>
          <w:rFonts w:ascii="Arial" w:eastAsia="Arial" w:hAnsi="Arial" w:cs="Arial"/>
          <w:i/>
          <w:sz w:val="20"/>
          <w:szCs w:val="20"/>
        </w:rPr>
        <w:t xml:space="preserve">Cria </w:t>
      </w:r>
      <w:r>
        <w:rPr>
          <w:rFonts w:ascii="Arial" w:eastAsia="Arial" w:hAnsi="Arial" w:cs="Arial"/>
          <w:i/>
          <w:sz w:val="20"/>
          <w:szCs w:val="20"/>
        </w:rPr>
        <w:t>dois cargos de serviços gerais, na</w:t>
      </w:r>
      <w:r w:rsidRPr="005C3FC9">
        <w:rPr>
          <w:rFonts w:ascii="Arial" w:eastAsia="Arial" w:hAnsi="Arial" w:cs="Arial"/>
          <w:i/>
          <w:sz w:val="20"/>
          <w:szCs w:val="20"/>
        </w:rPr>
        <w:t xml:space="preserve"> a Lei</w:t>
      </w:r>
      <w:proofErr w:type="gramStart"/>
      <w:r w:rsidRPr="005C3FC9">
        <w:rPr>
          <w:rFonts w:ascii="Arial" w:eastAsia="Arial" w:hAnsi="Arial" w:cs="Arial"/>
          <w:i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gramEnd"/>
      <w:r w:rsidRPr="005C3FC9">
        <w:rPr>
          <w:rFonts w:ascii="Arial" w:eastAsia="Arial" w:hAnsi="Arial" w:cs="Arial"/>
          <w:i/>
          <w:sz w:val="20"/>
          <w:szCs w:val="20"/>
        </w:rPr>
        <w:t xml:space="preserve">Complementar n° </w:t>
      </w:r>
      <w:r w:rsidRPr="00F17CDA">
        <w:rPr>
          <w:rFonts w:ascii="Arial" w:eastAsia="Arial" w:hAnsi="Arial" w:cs="Arial"/>
          <w:i/>
          <w:sz w:val="20"/>
          <w:szCs w:val="20"/>
        </w:rPr>
        <w:t>162, de 05 de dezembro de 2023</w:t>
      </w:r>
      <w:r w:rsidRPr="005C3FC9">
        <w:rPr>
          <w:rFonts w:ascii="Arial" w:eastAsia="Arial" w:hAnsi="Arial" w:cs="Arial"/>
          <w:i/>
          <w:sz w:val="20"/>
          <w:szCs w:val="20"/>
        </w:rPr>
        <w:t>, e dá outras providências.</w:t>
      </w:r>
      <w:r w:rsidRPr="00485713">
        <w:rPr>
          <w:rFonts w:ascii="Arial" w:hAnsi="Arial" w:cs="Arial"/>
          <w:b/>
          <w:bCs/>
          <w:sz w:val="16"/>
          <w:szCs w:val="16"/>
        </w:rPr>
        <w:t xml:space="preserve"> </w:t>
      </w:r>
      <w:r w:rsidRPr="00485713">
        <w:rPr>
          <w:rFonts w:ascii="Arial" w:hAnsi="Arial" w:cs="Arial"/>
          <w:b/>
          <w:bCs/>
          <w:sz w:val="16"/>
          <w:szCs w:val="16"/>
          <w:u w:val="single"/>
        </w:rPr>
        <w:t>Baixou às Comissões</w:t>
      </w:r>
    </w:p>
    <w:p w:rsidR="00485713" w:rsidRPr="00404DDF" w:rsidRDefault="00485713" w:rsidP="00485713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both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- Projeto de Lei nº.</w:t>
      </w:r>
      <w:r>
        <w:rPr>
          <w:rFonts w:ascii="Arial" w:eastAsia="Arial" w:hAnsi="Arial" w:cs="Arial"/>
          <w:i/>
          <w:sz w:val="20"/>
          <w:szCs w:val="20"/>
          <w:u w:val="single"/>
        </w:rPr>
        <w:t xml:space="preserve"> </w:t>
      </w:r>
      <w:r w:rsidRPr="00485713">
        <w:rPr>
          <w:rFonts w:ascii="Arial" w:eastAsia="Arial" w:hAnsi="Arial" w:cs="Arial"/>
          <w:sz w:val="20"/>
          <w:szCs w:val="20"/>
        </w:rPr>
        <w:t>1.181/2024</w:t>
      </w:r>
      <w:r>
        <w:rPr>
          <w:rFonts w:ascii="Arial" w:eastAsia="Arial" w:hAnsi="Arial" w:cs="Arial"/>
          <w:sz w:val="20"/>
          <w:szCs w:val="20"/>
        </w:rPr>
        <w:t xml:space="preserve"> que -</w:t>
      </w:r>
      <w:r w:rsidRPr="00485713">
        <w:rPr>
          <w:rFonts w:eastAsia="Times"/>
          <w:i/>
          <w:iCs/>
          <w:color w:val="000000"/>
        </w:rPr>
        <w:t xml:space="preserve"> </w:t>
      </w:r>
      <w:r w:rsidRPr="00485713">
        <w:rPr>
          <w:rFonts w:ascii="Arial" w:eastAsia="Times" w:hAnsi="Arial" w:cs="Arial"/>
          <w:i/>
          <w:iCs/>
          <w:color w:val="000000"/>
          <w:sz w:val="16"/>
          <w:szCs w:val="16"/>
        </w:rPr>
        <w:t xml:space="preserve">Institui </w:t>
      </w:r>
      <w:r w:rsidRPr="00404DDF">
        <w:rPr>
          <w:rFonts w:ascii="Arial" w:eastAsia="Times" w:hAnsi="Arial" w:cs="Arial"/>
          <w:iCs/>
          <w:color w:val="000000"/>
          <w:sz w:val="16"/>
          <w:szCs w:val="16"/>
        </w:rPr>
        <w:t xml:space="preserve">o Código Municipal de Proteção aos Animais do Município de Boa Vista do Cadeado, RS. </w:t>
      </w:r>
      <w:r w:rsidRPr="00404DDF">
        <w:rPr>
          <w:rFonts w:ascii="Arial" w:hAnsi="Arial" w:cs="Arial"/>
          <w:b/>
          <w:bCs/>
          <w:sz w:val="16"/>
          <w:szCs w:val="16"/>
          <w:u w:val="single"/>
        </w:rPr>
        <w:t>Baixou às Comissões</w:t>
      </w:r>
    </w:p>
    <w:p w:rsidR="00485713" w:rsidRDefault="00485713" w:rsidP="00485713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both"/>
        <w:rPr>
          <w:rFonts w:cs="Arial"/>
          <w:sz w:val="16"/>
          <w:szCs w:val="16"/>
        </w:rPr>
      </w:pPr>
      <w:r w:rsidRPr="00485713">
        <w:rPr>
          <w:rFonts w:ascii="Arial" w:hAnsi="Arial" w:cs="Arial"/>
          <w:b/>
          <w:bCs/>
          <w:sz w:val="16"/>
          <w:szCs w:val="16"/>
        </w:rPr>
        <w:t>- Pedido de Providências:</w:t>
      </w:r>
      <w:proofErr w:type="gramStart"/>
      <w:r w:rsidRPr="00485713">
        <w:rPr>
          <w:rFonts w:ascii="Arial" w:hAnsi="Arial" w:cs="Arial"/>
          <w:b/>
          <w:bCs/>
          <w:sz w:val="16"/>
          <w:szCs w:val="16"/>
        </w:rPr>
        <w:t xml:space="preserve">  </w:t>
      </w:r>
      <w:proofErr w:type="gramEnd"/>
      <w:r>
        <w:rPr>
          <w:rFonts w:ascii="Arial" w:hAnsi="Arial" w:cs="Arial"/>
          <w:b/>
          <w:bCs/>
          <w:sz w:val="16"/>
          <w:szCs w:val="16"/>
        </w:rPr>
        <w:t xml:space="preserve">protocolado pelo Vereador Paulo </w:t>
      </w:r>
      <w:proofErr w:type="spellStart"/>
      <w:r>
        <w:rPr>
          <w:rFonts w:ascii="Arial" w:hAnsi="Arial" w:cs="Arial"/>
          <w:b/>
          <w:bCs/>
          <w:sz w:val="16"/>
          <w:szCs w:val="16"/>
        </w:rPr>
        <w:t>Nogara</w:t>
      </w:r>
      <w:proofErr w:type="spellEnd"/>
      <w:r>
        <w:rPr>
          <w:rFonts w:ascii="Arial" w:hAnsi="Arial" w:cs="Arial"/>
          <w:b/>
          <w:bCs/>
          <w:sz w:val="16"/>
          <w:szCs w:val="16"/>
        </w:rPr>
        <w:t xml:space="preserve"> – PL que : </w:t>
      </w:r>
      <w:r w:rsidRPr="00485713">
        <w:rPr>
          <w:rFonts w:cs="Arial"/>
          <w:sz w:val="16"/>
          <w:szCs w:val="16"/>
        </w:rPr>
        <w:t xml:space="preserve">solicita ao setor competente da Administração Municipal que seja feito o </w:t>
      </w:r>
      <w:proofErr w:type="spellStart"/>
      <w:r w:rsidRPr="00485713">
        <w:rPr>
          <w:rFonts w:cs="Arial"/>
          <w:sz w:val="16"/>
          <w:szCs w:val="16"/>
        </w:rPr>
        <w:t>encascalhamento</w:t>
      </w:r>
      <w:proofErr w:type="spellEnd"/>
      <w:r w:rsidRPr="00485713">
        <w:rPr>
          <w:rFonts w:cs="Arial"/>
          <w:sz w:val="16"/>
          <w:szCs w:val="16"/>
        </w:rPr>
        <w:t xml:space="preserve"> na estrada que vai da Ponte do Rio Leal em direção a Fazenda do Retiro.</w:t>
      </w:r>
    </w:p>
    <w:p w:rsidR="00404DDF" w:rsidRDefault="00404DDF" w:rsidP="00485713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both"/>
        <w:rPr>
          <w:rFonts w:ascii="Arial" w:hAnsi="Arial" w:cs="Arial"/>
          <w:b/>
          <w:bCs/>
          <w:sz w:val="16"/>
          <w:szCs w:val="16"/>
        </w:rPr>
      </w:pPr>
    </w:p>
    <w:p w:rsidR="00404DDF" w:rsidRPr="00A52915" w:rsidRDefault="00404DDF" w:rsidP="00404DD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404DDF" w:rsidRDefault="00404DDF" w:rsidP="00404DD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404DDF" w:rsidRPr="00A52915" w:rsidRDefault="00404DDF" w:rsidP="00404DD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404DDF" w:rsidRPr="00A52915" w:rsidRDefault="00404DDF" w:rsidP="00404DDF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404DDF" w:rsidRPr="00485713" w:rsidRDefault="00404DDF" w:rsidP="00404DDF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485713" w:rsidRPr="005F77EC" w:rsidRDefault="00485713" w:rsidP="0048571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eastAsia="Times"/>
          <w:i/>
          <w:iCs/>
          <w:color w:val="000000"/>
        </w:rPr>
      </w:pPr>
    </w:p>
    <w:p w:rsidR="00485713" w:rsidRPr="00485713" w:rsidRDefault="00485713" w:rsidP="00485713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both"/>
        <w:rPr>
          <w:rFonts w:ascii="Arial" w:eastAsia="Arial" w:hAnsi="Arial" w:cs="Arial"/>
          <w:sz w:val="20"/>
          <w:szCs w:val="20"/>
        </w:rPr>
      </w:pPr>
    </w:p>
    <w:p w:rsidR="00485713" w:rsidRPr="005C3FC9" w:rsidRDefault="00485713" w:rsidP="00485713">
      <w:pPr>
        <w:tabs>
          <w:tab w:val="left" w:pos="3774"/>
        </w:tabs>
        <w:ind w:hanging="2"/>
        <w:jc w:val="both"/>
        <w:rPr>
          <w:rFonts w:ascii="Arial" w:eastAsia="Arial" w:hAnsi="Arial" w:cs="Arial"/>
        </w:rPr>
      </w:pPr>
      <w:r w:rsidRPr="005C3FC9">
        <w:rPr>
          <w:rFonts w:ascii="Arial" w:eastAsia="Arial" w:hAnsi="Arial" w:cs="Arial"/>
          <w:b/>
          <w:i/>
        </w:rPr>
        <w:tab/>
      </w:r>
    </w:p>
    <w:p w:rsidR="00485713" w:rsidRPr="00485713" w:rsidRDefault="00485713" w:rsidP="00485713">
      <w:pPr>
        <w:pStyle w:val="Recuodecorpodetexto"/>
        <w:ind w:hanging="283"/>
        <w:rPr>
          <w:rFonts w:ascii="Arial" w:hAnsi="Arial" w:cs="Arial"/>
          <w:bCs/>
          <w:sz w:val="16"/>
          <w:szCs w:val="16"/>
        </w:rPr>
      </w:pPr>
    </w:p>
    <w:sectPr w:rsidR="00485713" w:rsidRPr="00485713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713" w:rsidRDefault="00485713" w:rsidP="00351AF8">
      <w:pPr>
        <w:spacing w:after="0"/>
      </w:pPr>
      <w:r>
        <w:separator/>
      </w:r>
    </w:p>
  </w:endnote>
  <w:endnote w:type="continuationSeparator" w:id="1">
    <w:p w:rsidR="00485713" w:rsidRDefault="00485713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713" w:rsidRDefault="00485713" w:rsidP="00351AF8">
      <w:pPr>
        <w:spacing w:after="0"/>
      </w:pPr>
      <w:r>
        <w:separator/>
      </w:r>
    </w:p>
  </w:footnote>
  <w:footnote w:type="continuationSeparator" w:id="1">
    <w:p w:rsidR="00485713" w:rsidRDefault="00485713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713" w:rsidRDefault="0048571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713" w:rsidRDefault="0048571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713" w:rsidRDefault="0048571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6888"/>
    <w:rsid w:val="00761877"/>
    <w:rsid w:val="00763175"/>
    <w:rsid w:val="007651C3"/>
    <w:rsid w:val="007658D0"/>
    <w:rsid w:val="007755CB"/>
    <w:rsid w:val="007762B8"/>
    <w:rsid w:val="00777A04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675E8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47396"/>
    <w:rsid w:val="00A52915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2024-03-19T12:52:00Z</dcterms:created>
  <dcterms:modified xsi:type="dcterms:W3CDTF">2024-03-19T12:52:00Z</dcterms:modified>
</cp:coreProperties>
</file>