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98071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65365C" w:rsidRDefault="0065365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0C03C4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65365C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 DE</w:t>
      </w:r>
      <w:r w:rsidR="00D6393C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65365C">
        <w:rPr>
          <w:rFonts w:ascii="Arial" w:hAnsi="Arial" w:cs="Arial"/>
          <w:b/>
          <w:bCs/>
          <w:sz w:val="20"/>
          <w:szCs w:val="20"/>
          <w:u w:val="single"/>
        </w:rPr>
        <w:t>25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0C03C4">
        <w:rPr>
          <w:rFonts w:ascii="Arial" w:hAnsi="Arial" w:cs="Arial"/>
          <w:b/>
          <w:bCs/>
          <w:sz w:val="20"/>
          <w:szCs w:val="20"/>
          <w:u w:val="single"/>
        </w:rPr>
        <w:t>3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5365C" w:rsidRDefault="00260B2F" w:rsidP="0065365C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sz w:val="16"/>
          <w:szCs w:val="16"/>
        </w:rPr>
      </w:pPr>
      <w:r w:rsidRPr="002935B1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2935B1">
        <w:rPr>
          <w:rFonts w:ascii="Arial" w:hAnsi="Arial" w:cs="Arial"/>
          <w:b/>
          <w:sz w:val="16"/>
          <w:szCs w:val="16"/>
        </w:rPr>
        <w:t xml:space="preserve">- </w:t>
      </w:r>
      <w:r w:rsidR="0026615F" w:rsidRPr="002935B1">
        <w:rPr>
          <w:rFonts w:ascii="Arial" w:hAnsi="Arial" w:cs="Arial"/>
          <w:b/>
          <w:sz w:val="16"/>
          <w:szCs w:val="16"/>
        </w:rPr>
        <w:t>Ata nº 1.</w:t>
      </w:r>
      <w:r w:rsidR="00FA2EE6" w:rsidRPr="002935B1">
        <w:rPr>
          <w:rFonts w:ascii="Arial" w:hAnsi="Arial" w:cs="Arial"/>
          <w:b/>
          <w:sz w:val="16"/>
          <w:szCs w:val="16"/>
        </w:rPr>
        <w:t>1</w:t>
      </w:r>
      <w:r w:rsidR="002935B1" w:rsidRPr="002935B1">
        <w:rPr>
          <w:rFonts w:ascii="Arial" w:hAnsi="Arial" w:cs="Arial"/>
          <w:b/>
          <w:sz w:val="16"/>
          <w:szCs w:val="16"/>
        </w:rPr>
        <w:t>1</w:t>
      </w:r>
      <w:r w:rsidR="0065365C">
        <w:rPr>
          <w:rFonts w:ascii="Arial" w:hAnsi="Arial" w:cs="Arial"/>
          <w:b/>
          <w:sz w:val="16"/>
          <w:szCs w:val="16"/>
        </w:rPr>
        <w:t>2</w:t>
      </w:r>
      <w:r w:rsidR="0026615F" w:rsidRPr="002935B1">
        <w:rPr>
          <w:rFonts w:ascii="Arial" w:hAnsi="Arial" w:cs="Arial"/>
          <w:b/>
          <w:sz w:val="16"/>
          <w:szCs w:val="16"/>
        </w:rPr>
        <w:t>/202</w:t>
      </w:r>
      <w:r w:rsidR="00FA2EE6" w:rsidRPr="002935B1">
        <w:rPr>
          <w:rFonts w:ascii="Arial" w:hAnsi="Arial" w:cs="Arial"/>
          <w:b/>
          <w:sz w:val="16"/>
          <w:szCs w:val="16"/>
        </w:rPr>
        <w:t>4</w:t>
      </w:r>
      <w:r w:rsidR="0026615F" w:rsidRPr="002935B1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2935B1">
        <w:rPr>
          <w:rFonts w:ascii="Arial" w:hAnsi="Arial" w:cs="Arial"/>
          <w:b/>
          <w:sz w:val="16"/>
          <w:szCs w:val="16"/>
        </w:rPr>
        <w:t>O</w:t>
      </w:r>
      <w:r w:rsidR="0026615F" w:rsidRPr="002935B1">
        <w:rPr>
          <w:rFonts w:ascii="Arial" w:hAnsi="Arial" w:cs="Arial"/>
          <w:b/>
          <w:sz w:val="16"/>
          <w:szCs w:val="16"/>
        </w:rPr>
        <w:t xml:space="preserve">rdinária do dia </w:t>
      </w:r>
      <w:r w:rsidR="002935B1" w:rsidRPr="002935B1">
        <w:rPr>
          <w:rFonts w:ascii="Arial" w:hAnsi="Arial" w:cs="Arial"/>
          <w:b/>
          <w:sz w:val="16"/>
          <w:szCs w:val="16"/>
        </w:rPr>
        <w:t>1</w:t>
      </w:r>
      <w:r w:rsidR="0065365C">
        <w:rPr>
          <w:rFonts w:ascii="Arial" w:hAnsi="Arial" w:cs="Arial"/>
          <w:b/>
          <w:sz w:val="16"/>
          <w:szCs w:val="16"/>
        </w:rPr>
        <w:t>8</w:t>
      </w:r>
      <w:r w:rsidR="00062AD3" w:rsidRPr="002935B1">
        <w:rPr>
          <w:rFonts w:ascii="Arial" w:hAnsi="Arial" w:cs="Arial"/>
          <w:b/>
          <w:sz w:val="16"/>
          <w:szCs w:val="16"/>
        </w:rPr>
        <w:t>/</w:t>
      </w:r>
      <w:r w:rsidR="00404DDF">
        <w:rPr>
          <w:rFonts w:ascii="Arial" w:hAnsi="Arial" w:cs="Arial"/>
          <w:b/>
          <w:sz w:val="16"/>
          <w:szCs w:val="16"/>
        </w:rPr>
        <w:t>03</w:t>
      </w:r>
      <w:r w:rsidR="00FA2EE6" w:rsidRPr="002935B1">
        <w:rPr>
          <w:rFonts w:ascii="Arial" w:hAnsi="Arial" w:cs="Arial"/>
          <w:b/>
          <w:sz w:val="16"/>
          <w:szCs w:val="16"/>
        </w:rPr>
        <w:t>/2024</w:t>
      </w:r>
      <w:r w:rsidR="0026615F" w:rsidRPr="002935B1">
        <w:rPr>
          <w:rFonts w:ascii="Arial" w:hAnsi="Arial" w:cs="Arial"/>
          <w:b/>
          <w:sz w:val="16"/>
          <w:szCs w:val="16"/>
        </w:rPr>
        <w:t>:</w:t>
      </w:r>
      <w:r w:rsidR="0026615F" w:rsidRPr="002935B1">
        <w:rPr>
          <w:rFonts w:ascii="Arial" w:hAnsi="Arial" w:cs="Arial"/>
          <w:sz w:val="16"/>
          <w:szCs w:val="16"/>
        </w:rPr>
        <w:t xml:space="preserve"> </w:t>
      </w:r>
      <w:r w:rsidR="0026615F" w:rsidRPr="002935B1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A52915" w:rsidRPr="000D7FCF" w:rsidRDefault="0065365C" w:rsidP="0065365C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   </w:t>
      </w:r>
      <w:r>
        <w:rPr>
          <w:rFonts w:ascii="Arial" w:hAnsi="Arial" w:cs="Arial"/>
          <w:b/>
          <w:bCs/>
          <w:sz w:val="16"/>
          <w:szCs w:val="16"/>
        </w:rPr>
        <w:t xml:space="preserve">- Projeto de Lei Complementar nº. 169/2024 que - </w:t>
      </w:r>
      <w:r w:rsidRPr="000D7FCF">
        <w:rPr>
          <w:rFonts w:ascii="Arial" w:eastAsia="Arial" w:hAnsi="Arial" w:cs="Arial"/>
          <w:i/>
          <w:sz w:val="16"/>
          <w:szCs w:val="16"/>
        </w:rPr>
        <w:t>Cria dois cargos de serviços gerais, na a Lei</w:t>
      </w:r>
      <w:proofErr w:type="gramStart"/>
      <w:r w:rsidRPr="000D7FCF">
        <w:rPr>
          <w:rFonts w:ascii="Arial" w:eastAsia="Arial" w:hAnsi="Arial" w:cs="Arial"/>
          <w:i/>
          <w:sz w:val="16"/>
          <w:szCs w:val="16"/>
        </w:rPr>
        <w:t xml:space="preserve">  </w:t>
      </w:r>
      <w:proofErr w:type="gramEnd"/>
      <w:r w:rsidRPr="000D7FCF">
        <w:rPr>
          <w:rFonts w:ascii="Arial" w:eastAsia="Arial" w:hAnsi="Arial" w:cs="Arial"/>
          <w:i/>
          <w:sz w:val="16"/>
          <w:szCs w:val="16"/>
        </w:rPr>
        <w:t>Complementar n° 162, de 05 de dezembro de 2023, e dá outras providências.</w:t>
      </w:r>
      <w:r w:rsidRPr="000D7FCF">
        <w:rPr>
          <w:rFonts w:ascii="Arial" w:hAnsi="Arial" w:cs="Arial"/>
          <w:b/>
          <w:bCs/>
          <w:sz w:val="16"/>
          <w:szCs w:val="16"/>
        </w:rPr>
        <w:t xml:space="preserve"> </w:t>
      </w:r>
      <w:r w:rsidRPr="000D7FCF">
        <w:rPr>
          <w:rFonts w:ascii="Arial" w:hAnsi="Arial" w:cs="Arial"/>
          <w:b/>
          <w:bCs/>
          <w:sz w:val="16"/>
          <w:szCs w:val="16"/>
          <w:u w:val="single"/>
        </w:rPr>
        <w:t>Aprovado por Unanimidade</w:t>
      </w:r>
    </w:p>
    <w:p w:rsidR="0065365C" w:rsidRPr="000D7FCF" w:rsidRDefault="00485713" w:rsidP="0065365C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sz w:val="16"/>
          <w:szCs w:val="16"/>
          <w:u w:val="single"/>
        </w:rPr>
      </w:pPr>
      <w:r w:rsidRPr="000D7FCF">
        <w:rPr>
          <w:rFonts w:ascii="Arial" w:hAnsi="Arial" w:cs="Arial"/>
          <w:b/>
          <w:sz w:val="16"/>
          <w:szCs w:val="16"/>
        </w:rPr>
        <w:t xml:space="preserve">  - Projeto de Lei nº. 1.180/20</w:t>
      </w:r>
      <w:r w:rsidRPr="000D7FCF">
        <w:rPr>
          <w:rFonts w:ascii="Arial" w:hAnsi="Arial" w:cs="Arial"/>
          <w:sz w:val="16"/>
          <w:szCs w:val="16"/>
        </w:rPr>
        <w:t xml:space="preserve">24 que - </w:t>
      </w:r>
      <w:r w:rsidRPr="000D7FCF">
        <w:rPr>
          <w:rFonts w:ascii="Arial" w:hAnsi="Arial" w:cs="Arial"/>
          <w:bCs/>
          <w:sz w:val="16"/>
          <w:szCs w:val="16"/>
        </w:rPr>
        <w:t>Autoriza o Poder Executivo a contratar servidor temporariamente por excepcional interesse público</w:t>
      </w:r>
      <w:proofErr w:type="gramStart"/>
      <w:r w:rsidRPr="000D7FCF">
        <w:rPr>
          <w:rFonts w:ascii="Arial" w:hAnsi="Arial" w:cs="Arial"/>
          <w:b/>
          <w:bCs/>
          <w:sz w:val="16"/>
          <w:szCs w:val="16"/>
        </w:rPr>
        <w:t>.:</w:t>
      </w:r>
      <w:proofErr w:type="gramEnd"/>
      <w:r w:rsidRPr="000D7FCF">
        <w:rPr>
          <w:rFonts w:ascii="Arial" w:hAnsi="Arial" w:cs="Arial"/>
          <w:b/>
          <w:bCs/>
          <w:sz w:val="16"/>
          <w:szCs w:val="16"/>
        </w:rPr>
        <w:t xml:space="preserve"> </w:t>
      </w:r>
      <w:r w:rsidR="0065365C" w:rsidRPr="000D7FCF">
        <w:rPr>
          <w:rFonts w:ascii="Arial" w:hAnsi="Arial" w:cs="Arial"/>
          <w:b/>
          <w:bCs/>
          <w:sz w:val="16"/>
          <w:szCs w:val="16"/>
          <w:u w:val="single"/>
        </w:rPr>
        <w:t>Aprovado por Unanimidade</w:t>
      </w:r>
    </w:p>
    <w:p w:rsidR="00485713" w:rsidRPr="000D7FCF" w:rsidRDefault="00485713" w:rsidP="0065365C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0D7FCF">
        <w:rPr>
          <w:rFonts w:ascii="Arial" w:hAnsi="Arial" w:cs="Arial"/>
          <w:b/>
          <w:bCs/>
          <w:sz w:val="16"/>
          <w:szCs w:val="16"/>
        </w:rPr>
        <w:t>- Projeto de Lei nº.</w:t>
      </w:r>
      <w:r w:rsidRPr="000D7FCF">
        <w:rPr>
          <w:rFonts w:ascii="Arial" w:eastAsia="Arial" w:hAnsi="Arial" w:cs="Arial"/>
          <w:i/>
          <w:sz w:val="16"/>
          <w:szCs w:val="16"/>
          <w:u w:val="single"/>
        </w:rPr>
        <w:t xml:space="preserve"> </w:t>
      </w:r>
      <w:r w:rsidRPr="000D7FCF">
        <w:rPr>
          <w:rFonts w:ascii="Arial" w:eastAsia="Arial" w:hAnsi="Arial" w:cs="Arial"/>
          <w:sz w:val="16"/>
          <w:szCs w:val="16"/>
        </w:rPr>
        <w:t>1.181/2024 que -</w:t>
      </w:r>
      <w:r w:rsidRPr="000D7FCF">
        <w:rPr>
          <w:rFonts w:eastAsia="Times"/>
          <w:i/>
          <w:iCs/>
          <w:color w:val="000000"/>
          <w:sz w:val="16"/>
          <w:szCs w:val="16"/>
        </w:rPr>
        <w:t xml:space="preserve"> </w:t>
      </w:r>
      <w:r w:rsidRPr="000D7FCF">
        <w:rPr>
          <w:rFonts w:ascii="Arial" w:eastAsia="Times" w:hAnsi="Arial" w:cs="Arial"/>
          <w:i/>
          <w:iCs/>
          <w:color w:val="000000"/>
          <w:sz w:val="16"/>
          <w:szCs w:val="16"/>
        </w:rPr>
        <w:t xml:space="preserve">Institui </w:t>
      </w:r>
      <w:r w:rsidRPr="000D7FCF">
        <w:rPr>
          <w:rFonts w:ascii="Arial" w:eastAsia="Times" w:hAnsi="Arial" w:cs="Arial"/>
          <w:iCs/>
          <w:color w:val="000000"/>
          <w:sz w:val="16"/>
          <w:szCs w:val="16"/>
        </w:rPr>
        <w:t>o Código Municipal de Proteção aos Animais do Município de Boa Vista do Cadeado, RS.</w:t>
      </w:r>
      <w:r w:rsidR="0065365C" w:rsidRPr="000D7FCF">
        <w:rPr>
          <w:rFonts w:ascii="Arial" w:hAnsi="Arial" w:cs="Arial"/>
          <w:b/>
          <w:bCs/>
          <w:sz w:val="16"/>
          <w:szCs w:val="16"/>
          <w:u w:val="single"/>
        </w:rPr>
        <w:t xml:space="preserve"> Aprovado por Unanimidade</w:t>
      </w:r>
    </w:p>
    <w:p w:rsidR="0065365C" w:rsidRDefault="0065365C" w:rsidP="0065365C">
      <w:pPr>
        <w:pStyle w:val="Recuodecorpodetexto"/>
        <w:ind w:hanging="283"/>
        <w:rPr>
          <w:b/>
          <w:sz w:val="20"/>
          <w:szCs w:val="20"/>
          <w:u w:val="single"/>
        </w:rPr>
      </w:pPr>
      <w:r w:rsidRPr="000D7FCF">
        <w:rPr>
          <w:rFonts w:ascii="Arial" w:hAnsi="Arial" w:cs="Arial"/>
          <w:bCs/>
          <w:sz w:val="16"/>
          <w:szCs w:val="16"/>
        </w:rPr>
        <w:t>-</w:t>
      </w:r>
      <w:r w:rsidRPr="000D7FCF">
        <w:rPr>
          <w:rFonts w:ascii="Arial" w:hAnsi="Arial" w:cs="Arial"/>
          <w:sz w:val="16"/>
          <w:szCs w:val="16"/>
        </w:rPr>
        <w:t xml:space="preserve"> </w:t>
      </w:r>
      <w:r w:rsidRPr="000D7FCF">
        <w:rPr>
          <w:rFonts w:ascii="Arial" w:hAnsi="Arial" w:cs="Arial"/>
          <w:b/>
          <w:sz w:val="16"/>
          <w:szCs w:val="16"/>
        </w:rPr>
        <w:t>Projeto de Lei nº. 1.182/2024</w:t>
      </w:r>
      <w:r w:rsidRPr="000D7FCF">
        <w:rPr>
          <w:rFonts w:ascii="Arial" w:hAnsi="Arial" w:cs="Arial"/>
          <w:sz w:val="16"/>
          <w:szCs w:val="16"/>
        </w:rPr>
        <w:t xml:space="preserve"> que - </w:t>
      </w:r>
      <w:r w:rsidRPr="000D7FCF">
        <w:rPr>
          <w:sz w:val="16"/>
          <w:szCs w:val="16"/>
        </w:rPr>
        <w:t xml:space="preserve">Autoriza a </w:t>
      </w:r>
      <w:proofErr w:type="gramStart"/>
      <w:r w:rsidRPr="000D7FCF">
        <w:rPr>
          <w:sz w:val="16"/>
          <w:szCs w:val="16"/>
        </w:rPr>
        <w:t>abrir,</w:t>
      </w:r>
      <w:proofErr w:type="gramEnd"/>
      <w:r w:rsidRPr="000D7FCF">
        <w:rPr>
          <w:sz w:val="16"/>
          <w:szCs w:val="16"/>
        </w:rPr>
        <w:t xml:space="preserve"> incluir e alterar no Plano Plurianual (PPA), na Lei de Diretrizes Orçamentária (LDO), e na Lei Orçamentária Anual (LOA) de 2024, sendo incluído e abertos os créditos adicionais especiais no orçamento vigente no valor de </w:t>
      </w:r>
      <w:r w:rsidR="000D7FCF" w:rsidRPr="000D7FCF">
        <w:rPr>
          <w:sz w:val="16"/>
          <w:szCs w:val="16"/>
        </w:rPr>
        <w:t>R</w:t>
      </w:r>
      <w:r w:rsidRPr="000D7FCF">
        <w:rPr>
          <w:sz w:val="16"/>
          <w:szCs w:val="16"/>
        </w:rPr>
        <w:t>$ 6.000,00 (seis mil reais) no</w:t>
      </w:r>
      <w:r w:rsidRPr="00956196">
        <w:rPr>
          <w:sz w:val="20"/>
          <w:szCs w:val="20"/>
        </w:rPr>
        <w:t xml:space="preserve"> orçamento vigente.</w:t>
      </w:r>
      <w:r>
        <w:rPr>
          <w:sz w:val="20"/>
          <w:szCs w:val="20"/>
        </w:rPr>
        <w:t xml:space="preserve"> </w:t>
      </w:r>
      <w:r w:rsidRPr="0065365C">
        <w:rPr>
          <w:b/>
          <w:sz w:val="20"/>
          <w:szCs w:val="20"/>
          <w:u w:val="single"/>
        </w:rPr>
        <w:t>Baixou às Comissões</w:t>
      </w:r>
    </w:p>
    <w:p w:rsidR="000D7FCF" w:rsidRPr="000D7FCF" w:rsidRDefault="0065365C" w:rsidP="000D7FCF">
      <w:pPr>
        <w:pStyle w:val="Recuodecorpodetexto"/>
        <w:ind w:hanging="283"/>
        <w:rPr>
          <w:b/>
          <w:i/>
          <w:sz w:val="16"/>
          <w:szCs w:val="16"/>
        </w:rPr>
      </w:pPr>
      <w:r w:rsidRPr="000D7FCF">
        <w:rPr>
          <w:b/>
          <w:sz w:val="16"/>
          <w:szCs w:val="16"/>
        </w:rPr>
        <w:t>- Projeto de Lei</w:t>
      </w:r>
      <w:proofErr w:type="gramStart"/>
      <w:r w:rsidRPr="000D7FCF">
        <w:rPr>
          <w:b/>
          <w:sz w:val="16"/>
          <w:szCs w:val="16"/>
        </w:rPr>
        <w:t xml:space="preserve">  </w:t>
      </w:r>
      <w:proofErr w:type="gramEnd"/>
      <w:r w:rsidRPr="000D7FCF">
        <w:rPr>
          <w:b/>
          <w:sz w:val="16"/>
          <w:szCs w:val="16"/>
        </w:rPr>
        <w:t xml:space="preserve">nº. 1.183/2024 </w:t>
      </w:r>
      <w:r w:rsidRPr="000D7FCF">
        <w:rPr>
          <w:sz w:val="16"/>
          <w:szCs w:val="16"/>
        </w:rPr>
        <w:t>que -</w:t>
      </w:r>
      <w:r w:rsidRPr="000D7FCF">
        <w:rPr>
          <w:b/>
          <w:sz w:val="16"/>
          <w:szCs w:val="16"/>
        </w:rPr>
        <w:t xml:space="preserve"> </w:t>
      </w:r>
      <w:r w:rsidR="000D7FCF" w:rsidRPr="000D7FCF">
        <w:rPr>
          <w:sz w:val="16"/>
          <w:szCs w:val="16"/>
        </w:rPr>
        <w:t xml:space="preserve">autoriza a </w:t>
      </w:r>
      <w:proofErr w:type="gramStart"/>
      <w:r w:rsidR="000D7FCF" w:rsidRPr="000D7FCF">
        <w:rPr>
          <w:sz w:val="16"/>
          <w:szCs w:val="16"/>
        </w:rPr>
        <w:t>abrir,</w:t>
      </w:r>
      <w:proofErr w:type="gramEnd"/>
      <w:r w:rsidR="000D7FCF" w:rsidRPr="000D7FCF">
        <w:rPr>
          <w:sz w:val="16"/>
          <w:szCs w:val="16"/>
        </w:rPr>
        <w:t xml:space="preserve"> incluir e alterar no Plano Plurianual (PPA), na Lei de Diretrizes Orçamentária (LDO), e na Lei Orçamentária Anual (LOA) de 2024, sendo incluído e abertos os créditos adicionais especiais no orçamento vigente no valor de R$ 12.000,00 (doze mil reais) no orçamento vigente.</w:t>
      </w:r>
    </w:p>
    <w:p w:rsidR="00485713" w:rsidRPr="000D7FCF" w:rsidRDefault="00485713" w:rsidP="000D7FCF">
      <w:pPr>
        <w:pStyle w:val="Recuodecorpodetexto"/>
        <w:ind w:hanging="283"/>
        <w:jc w:val="both"/>
        <w:rPr>
          <w:rFonts w:cs="Arial"/>
          <w:sz w:val="16"/>
          <w:szCs w:val="16"/>
        </w:rPr>
      </w:pPr>
      <w:r w:rsidRPr="000D7FCF">
        <w:rPr>
          <w:rFonts w:ascii="Arial" w:hAnsi="Arial" w:cs="Arial"/>
          <w:b/>
          <w:bCs/>
          <w:sz w:val="16"/>
          <w:szCs w:val="16"/>
        </w:rPr>
        <w:t>- Pedido de Providências:</w:t>
      </w:r>
      <w:proofErr w:type="gramStart"/>
      <w:r w:rsidRPr="000D7FCF">
        <w:rPr>
          <w:rFonts w:ascii="Arial" w:hAnsi="Arial" w:cs="Arial"/>
          <w:b/>
          <w:bCs/>
          <w:sz w:val="16"/>
          <w:szCs w:val="16"/>
        </w:rPr>
        <w:t xml:space="preserve">  </w:t>
      </w:r>
      <w:proofErr w:type="gramEnd"/>
      <w:r w:rsidRPr="000D7FCF">
        <w:rPr>
          <w:rFonts w:ascii="Arial" w:hAnsi="Arial" w:cs="Arial"/>
          <w:b/>
          <w:bCs/>
          <w:sz w:val="16"/>
          <w:szCs w:val="16"/>
        </w:rPr>
        <w:t xml:space="preserve">protocolado pelo Vereador Paulo </w:t>
      </w:r>
      <w:proofErr w:type="spellStart"/>
      <w:r w:rsidRPr="000D7FCF">
        <w:rPr>
          <w:rFonts w:ascii="Arial" w:hAnsi="Arial" w:cs="Arial"/>
          <w:b/>
          <w:bCs/>
          <w:sz w:val="16"/>
          <w:szCs w:val="16"/>
        </w:rPr>
        <w:t>Nogara</w:t>
      </w:r>
      <w:proofErr w:type="spellEnd"/>
      <w:r w:rsidRPr="000D7FCF">
        <w:rPr>
          <w:rFonts w:ascii="Arial" w:hAnsi="Arial" w:cs="Arial"/>
          <w:b/>
          <w:bCs/>
          <w:sz w:val="16"/>
          <w:szCs w:val="16"/>
        </w:rPr>
        <w:t xml:space="preserve"> – PL que : </w:t>
      </w:r>
      <w:r w:rsidR="000D7FCF" w:rsidRPr="000D7FCF">
        <w:rPr>
          <w:rFonts w:cs="Arial"/>
          <w:sz w:val="16"/>
          <w:szCs w:val="16"/>
        </w:rPr>
        <w:t>solicita ao setor competente da Administração Municipal que seja feito desentupimento e reforma de bueiro no Distrito do Formigueiro.</w:t>
      </w:r>
    </w:p>
    <w:p w:rsidR="000D7FCF" w:rsidRPr="000D7FCF" w:rsidRDefault="000D7FCF" w:rsidP="000D7FCF">
      <w:pPr>
        <w:pStyle w:val="Recuodecorpodetexto"/>
        <w:spacing w:line="240" w:lineRule="auto"/>
        <w:ind w:hanging="283"/>
        <w:jc w:val="both"/>
        <w:rPr>
          <w:rFonts w:cs="Arial"/>
          <w:sz w:val="16"/>
          <w:szCs w:val="16"/>
        </w:rPr>
      </w:pPr>
      <w:r w:rsidRPr="000D7FCF">
        <w:rPr>
          <w:rFonts w:ascii="Arial" w:hAnsi="Arial" w:cs="Arial"/>
          <w:b/>
          <w:bCs/>
          <w:sz w:val="16"/>
          <w:szCs w:val="16"/>
        </w:rPr>
        <w:t>-- Pedido de Providências:</w:t>
      </w:r>
      <w:proofErr w:type="gramStart"/>
      <w:r w:rsidRPr="000D7FCF">
        <w:rPr>
          <w:rFonts w:ascii="Arial" w:hAnsi="Arial" w:cs="Arial"/>
          <w:b/>
          <w:bCs/>
          <w:sz w:val="16"/>
          <w:szCs w:val="16"/>
        </w:rPr>
        <w:t xml:space="preserve">  </w:t>
      </w:r>
      <w:proofErr w:type="gramEnd"/>
      <w:r w:rsidRPr="000D7FCF">
        <w:rPr>
          <w:rFonts w:ascii="Arial" w:hAnsi="Arial" w:cs="Arial"/>
          <w:b/>
          <w:bCs/>
          <w:sz w:val="16"/>
          <w:szCs w:val="16"/>
        </w:rPr>
        <w:t xml:space="preserve">protocolado pelo Vereador Paulo </w:t>
      </w:r>
      <w:proofErr w:type="spellStart"/>
      <w:r w:rsidRPr="000D7FCF">
        <w:rPr>
          <w:rFonts w:ascii="Arial" w:hAnsi="Arial" w:cs="Arial"/>
          <w:b/>
          <w:bCs/>
          <w:sz w:val="16"/>
          <w:szCs w:val="16"/>
        </w:rPr>
        <w:t>Nogara</w:t>
      </w:r>
      <w:proofErr w:type="spellEnd"/>
      <w:r w:rsidRPr="000D7FCF">
        <w:rPr>
          <w:rFonts w:ascii="Arial" w:hAnsi="Arial" w:cs="Arial"/>
          <w:b/>
          <w:bCs/>
          <w:sz w:val="16"/>
          <w:szCs w:val="16"/>
        </w:rPr>
        <w:t xml:space="preserve"> – PL que :</w:t>
      </w:r>
      <w:r w:rsidRPr="000D7FCF">
        <w:rPr>
          <w:rFonts w:cs="Arial"/>
          <w:sz w:val="16"/>
          <w:szCs w:val="16"/>
        </w:rPr>
        <w:t xml:space="preserve"> solicita ao setor competente da Administração Municipal que seja reformado o bueiro, próximo à Esquina </w:t>
      </w:r>
      <w:proofErr w:type="spellStart"/>
      <w:r w:rsidRPr="000D7FCF">
        <w:rPr>
          <w:rFonts w:cs="Arial"/>
          <w:sz w:val="16"/>
          <w:szCs w:val="16"/>
        </w:rPr>
        <w:t>Bronzatto</w:t>
      </w:r>
      <w:proofErr w:type="spellEnd"/>
      <w:r w:rsidRPr="000D7FCF">
        <w:rPr>
          <w:rFonts w:cs="Arial"/>
          <w:sz w:val="16"/>
          <w:szCs w:val="16"/>
        </w:rPr>
        <w:t xml:space="preserve">. E também </w:t>
      </w:r>
      <w:proofErr w:type="spellStart"/>
      <w:r w:rsidRPr="000D7FCF">
        <w:rPr>
          <w:rFonts w:cs="Arial"/>
          <w:sz w:val="16"/>
          <w:szCs w:val="16"/>
        </w:rPr>
        <w:t>encascalhamento</w:t>
      </w:r>
      <w:proofErr w:type="spellEnd"/>
      <w:r w:rsidRPr="000D7FCF">
        <w:rPr>
          <w:rFonts w:cs="Arial"/>
          <w:sz w:val="16"/>
          <w:szCs w:val="16"/>
        </w:rPr>
        <w:t xml:space="preserve"> próximo a residência do Senhor Carlos </w:t>
      </w:r>
      <w:proofErr w:type="spellStart"/>
      <w:r w:rsidRPr="000D7FCF">
        <w:rPr>
          <w:rFonts w:cs="Arial"/>
          <w:sz w:val="16"/>
          <w:szCs w:val="16"/>
        </w:rPr>
        <w:t>Funk</w:t>
      </w:r>
      <w:proofErr w:type="spellEnd"/>
      <w:r w:rsidRPr="000D7FCF">
        <w:rPr>
          <w:rFonts w:cs="Arial"/>
          <w:sz w:val="16"/>
          <w:szCs w:val="16"/>
        </w:rPr>
        <w:t>.</w:t>
      </w:r>
    </w:p>
    <w:p w:rsidR="000D7FCF" w:rsidRPr="000D7FCF" w:rsidRDefault="000D7FCF" w:rsidP="000D7FCF">
      <w:pPr>
        <w:pStyle w:val="Recuodecorpodetexto"/>
        <w:spacing w:line="240" w:lineRule="auto"/>
        <w:ind w:hanging="283"/>
        <w:jc w:val="both"/>
        <w:rPr>
          <w:b/>
          <w:i/>
          <w:sz w:val="16"/>
          <w:szCs w:val="16"/>
        </w:rPr>
      </w:pPr>
    </w:p>
    <w:p w:rsidR="00404DDF" w:rsidRDefault="00404DDF" w:rsidP="000D7FCF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both"/>
        <w:rPr>
          <w:rFonts w:ascii="Arial" w:hAnsi="Arial" w:cs="Arial"/>
          <w:b/>
          <w:bCs/>
          <w:sz w:val="16"/>
          <w:szCs w:val="16"/>
        </w:rPr>
      </w:pPr>
    </w:p>
    <w:p w:rsidR="00404DDF" w:rsidRPr="00A52915" w:rsidRDefault="000D7FCF" w:rsidP="000D7FCF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</w:t>
      </w:r>
      <w:r w:rsidR="00404DDF">
        <w:rPr>
          <w:rFonts w:ascii="Arial" w:hAnsi="Arial" w:cs="Arial"/>
          <w:b/>
          <w:sz w:val="20"/>
          <w:szCs w:val="20"/>
        </w:rPr>
        <w:t xml:space="preserve"> </w:t>
      </w:r>
      <w:r w:rsidR="00404DDF" w:rsidRPr="00A52915">
        <w:rPr>
          <w:rFonts w:ascii="Arial" w:hAnsi="Arial" w:cs="Arial"/>
          <w:b/>
          <w:sz w:val="20"/>
          <w:szCs w:val="20"/>
        </w:rPr>
        <w:t xml:space="preserve">Presidente: Francisco Junior Martins </w:t>
      </w:r>
      <w:proofErr w:type="spellStart"/>
      <w:r w:rsidR="00404DDF" w:rsidRPr="00A5291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404DDF" w:rsidRDefault="00404DDF" w:rsidP="000D7FC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Vice Presidente: Paulo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Nogara</w:t>
      </w:r>
      <w:proofErr w:type="spellEnd"/>
    </w:p>
    <w:p w:rsidR="00404DDF" w:rsidRPr="00A52915" w:rsidRDefault="00404DDF" w:rsidP="000D7FCF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>1º Secretário: Silvana Bauer</w:t>
      </w:r>
    </w:p>
    <w:p w:rsidR="00404DDF" w:rsidRPr="00A52915" w:rsidRDefault="00404DDF" w:rsidP="000D7FCF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2° Secretário: Sérgio Luis </w:t>
      </w:r>
      <w:proofErr w:type="spellStart"/>
      <w:r w:rsidRPr="00A5291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404DDF" w:rsidRPr="00485713" w:rsidRDefault="00404DDF" w:rsidP="000D7FCF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485713" w:rsidRPr="005F77EC" w:rsidRDefault="00485713" w:rsidP="0048571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eastAsia="Times"/>
          <w:i/>
          <w:iCs/>
          <w:color w:val="000000"/>
        </w:rPr>
      </w:pPr>
    </w:p>
    <w:p w:rsidR="00485713" w:rsidRPr="00485713" w:rsidRDefault="00485713" w:rsidP="00485713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both"/>
        <w:rPr>
          <w:rFonts w:ascii="Arial" w:eastAsia="Arial" w:hAnsi="Arial" w:cs="Arial"/>
          <w:sz w:val="20"/>
          <w:szCs w:val="20"/>
        </w:rPr>
      </w:pPr>
    </w:p>
    <w:p w:rsidR="00485713" w:rsidRPr="005C3FC9" w:rsidRDefault="00485713" w:rsidP="00485713">
      <w:pPr>
        <w:tabs>
          <w:tab w:val="left" w:pos="3774"/>
        </w:tabs>
        <w:ind w:hanging="2"/>
        <w:jc w:val="both"/>
        <w:rPr>
          <w:rFonts w:ascii="Arial" w:eastAsia="Arial" w:hAnsi="Arial" w:cs="Arial"/>
        </w:rPr>
      </w:pPr>
      <w:r w:rsidRPr="005C3FC9">
        <w:rPr>
          <w:rFonts w:ascii="Arial" w:eastAsia="Arial" w:hAnsi="Arial" w:cs="Arial"/>
          <w:b/>
          <w:i/>
        </w:rPr>
        <w:tab/>
      </w:r>
    </w:p>
    <w:p w:rsidR="00485713" w:rsidRPr="00485713" w:rsidRDefault="00485713" w:rsidP="00485713">
      <w:pPr>
        <w:pStyle w:val="Recuodecorpodetexto"/>
        <w:ind w:hanging="283"/>
        <w:rPr>
          <w:rFonts w:ascii="Arial" w:hAnsi="Arial" w:cs="Arial"/>
          <w:bCs/>
          <w:sz w:val="16"/>
          <w:szCs w:val="16"/>
        </w:rPr>
      </w:pPr>
    </w:p>
    <w:sectPr w:rsidR="00485713" w:rsidRPr="00485713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65C" w:rsidRDefault="0065365C" w:rsidP="00351AF8">
      <w:pPr>
        <w:spacing w:after="0"/>
      </w:pPr>
      <w:r>
        <w:separator/>
      </w:r>
    </w:p>
  </w:endnote>
  <w:endnote w:type="continuationSeparator" w:id="1">
    <w:p w:rsidR="0065365C" w:rsidRDefault="0065365C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65C" w:rsidRDefault="0065365C" w:rsidP="00351AF8">
      <w:pPr>
        <w:spacing w:after="0"/>
      </w:pPr>
      <w:r>
        <w:separator/>
      </w:r>
    </w:p>
  </w:footnote>
  <w:footnote w:type="continuationSeparator" w:id="1">
    <w:p w:rsidR="0065365C" w:rsidRDefault="0065365C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65C" w:rsidRDefault="0065365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65C" w:rsidRDefault="0065365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65C" w:rsidRDefault="0065365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50E3E"/>
    <w:rsid w:val="00756888"/>
    <w:rsid w:val="00761877"/>
    <w:rsid w:val="00763175"/>
    <w:rsid w:val="007651C3"/>
    <w:rsid w:val="007658D0"/>
    <w:rsid w:val="007755CB"/>
    <w:rsid w:val="007762B8"/>
    <w:rsid w:val="00777A04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47396"/>
    <w:rsid w:val="00A52915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339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2024-03-26T14:10:00Z</dcterms:created>
  <dcterms:modified xsi:type="dcterms:W3CDTF">2024-03-26T14:10:00Z</dcterms:modified>
</cp:coreProperties>
</file>